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B9" w:rsidRPr="00D3627F" w:rsidRDefault="003C48B9" w:rsidP="003C48B9">
      <w:pPr>
        <w:jc w:val="center"/>
        <w:rPr>
          <w:rFonts w:asciiTheme="minorHAnsi" w:hAnsiTheme="minorHAnsi"/>
          <w:b/>
          <w:sz w:val="40"/>
          <w:szCs w:val="40"/>
        </w:rPr>
      </w:pPr>
      <w:bookmarkStart w:id="0" w:name="_GoBack"/>
      <w:bookmarkEnd w:id="0"/>
      <w:r w:rsidRPr="00D3627F">
        <w:rPr>
          <w:rFonts w:asciiTheme="minorHAnsi" w:hAnsiTheme="minorHAnsi"/>
          <w:b/>
          <w:sz w:val="40"/>
          <w:szCs w:val="40"/>
        </w:rPr>
        <w:t>Cisco Networking—WAN Implementation</w:t>
      </w:r>
      <w:r w:rsidR="00D3627F" w:rsidRPr="00D3627F">
        <w:rPr>
          <w:rFonts w:asciiTheme="minorHAnsi" w:hAnsiTheme="minorHAnsi"/>
          <w:b/>
          <w:sz w:val="40"/>
          <w:szCs w:val="40"/>
        </w:rPr>
        <w:t xml:space="preserve"> with SOHO Configuration (Part 2</w:t>
      </w:r>
      <w:r w:rsidRPr="00D3627F">
        <w:rPr>
          <w:rFonts w:asciiTheme="minorHAnsi" w:hAnsiTheme="minorHAnsi"/>
          <w:b/>
          <w:sz w:val="40"/>
          <w:szCs w:val="40"/>
        </w:rPr>
        <w:t xml:space="preserve"> of 3)</w:t>
      </w:r>
    </w:p>
    <w:p w:rsidR="003C48B9" w:rsidRPr="00D3627F" w:rsidRDefault="003C48B9" w:rsidP="003C48B9">
      <w:pPr>
        <w:jc w:val="center"/>
        <w:rPr>
          <w:rFonts w:asciiTheme="minorHAnsi" w:hAnsiTheme="minorHAnsi"/>
          <w:b/>
          <w:sz w:val="40"/>
          <w:szCs w:val="40"/>
        </w:rPr>
      </w:pPr>
    </w:p>
    <w:p w:rsidR="003C48B9" w:rsidRPr="00D3627F" w:rsidRDefault="003C48B9" w:rsidP="003C48B9">
      <w:pPr>
        <w:jc w:val="center"/>
        <w:rPr>
          <w:rFonts w:asciiTheme="minorHAnsi" w:hAnsiTheme="minorHAnsi"/>
          <w:b/>
          <w:sz w:val="40"/>
          <w:szCs w:val="40"/>
        </w:rPr>
      </w:pPr>
      <w:r w:rsidRPr="00D3627F">
        <w:rPr>
          <w:rFonts w:asciiTheme="minorHAnsi" w:hAnsiTheme="minorHAnsi"/>
          <w:b/>
          <w:sz w:val="40"/>
          <w:szCs w:val="40"/>
        </w:rPr>
        <w:t>Prepared for:</w:t>
      </w:r>
    </w:p>
    <w:p w:rsidR="003C48B9" w:rsidRPr="00D3627F" w:rsidRDefault="003C48B9" w:rsidP="003C48B9">
      <w:pPr>
        <w:jc w:val="center"/>
        <w:rPr>
          <w:rFonts w:asciiTheme="minorHAnsi" w:hAnsiTheme="minorHAnsi"/>
          <w:b/>
          <w:sz w:val="40"/>
          <w:szCs w:val="40"/>
        </w:rPr>
      </w:pPr>
      <w:r w:rsidRPr="00D3627F">
        <w:rPr>
          <w:rFonts w:asciiTheme="minorHAnsi" w:hAnsiTheme="minorHAnsi"/>
          <w:b/>
          <w:sz w:val="40"/>
          <w:szCs w:val="40"/>
        </w:rPr>
        <w:t>University of Maryland University College</w:t>
      </w:r>
    </w:p>
    <w:p w:rsidR="003C48B9" w:rsidRPr="00D3627F" w:rsidRDefault="003C48B9" w:rsidP="003C48B9">
      <w:pPr>
        <w:jc w:val="center"/>
        <w:rPr>
          <w:rFonts w:asciiTheme="minorHAnsi" w:hAnsiTheme="minorHAnsi"/>
          <w:b/>
          <w:sz w:val="40"/>
          <w:szCs w:val="40"/>
        </w:rPr>
      </w:pPr>
      <w:r w:rsidRPr="00D3627F">
        <w:rPr>
          <w:rFonts w:asciiTheme="minorHAnsi" w:hAnsiTheme="minorHAnsi"/>
          <w:b/>
          <w:sz w:val="40"/>
          <w:szCs w:val="40"/>
        </w:rPr>
        <w:t>CMIT 350</w:t>
      </w:r>
    </w:p>
    <w:p w:rsidR="003C48B9" w:rsidRPr="00D3627F" w:rsidRDefault="003C48B9" w:rsidP="003C48B9">
      <w:pPr>
        <w:jc w:val="center"/>
        <w:rPr>
          <w:rFonts w:asciiTheme="minorHAnsi" w:hAnsiTheme="minorHAnsi"/>
          <w:b/>
          <w:sz w:val="40"/>
          <w:szCs w:val="40"/>
        </w:rPr>
      </w:pPr>
      <w:r w:rsidRPr="00D3627F">
        <w:rPr>
          <w:rFonts w:asciiTheme="minorHAnsi" w:hAnsiTheme="minorHAnsi"/>
          <w:b/>
          <w:sz w:val="40"/>
          <w:szCs w:val="40"/>
        </w:rPr>
        <w:t>Interconnecting Cisco Devises</w:t>
      </w:r>
    </w:p>
    <w:p w:rsidR="003C48B9" w:rsidRPr="00D3627F" w:rsidRDefault="003C48B9" w:rsidP="003C48B9">
      <w:pPr>
        <w:jc w:val="center"/>
        <w:rPr>
          <w:rFonts w:asciiTheme="minorHAnsi" w:hAnsiTheme="minorHAnsi"/>
          <w:b/>
          <w:sz w:val="40"/>
          <w:szCs w:val="40"/>
        </w:rPr>
      </w:pPr>
    </w:p>
    <w:p w:rsidR="003C48B9" w:rsidRPr="00D3627F" w:rsidRDefault="003C48B9" w:rsidP="003C48B9">
      <w:pPr>
        <w:tabs>
          <w:tab w:val="center" w:pos="5040"/>
          <w:tab w:val="right" w:pos="9360"/>
        </w:tabs>
        <w:rPr>
          <w:rFonts w:asciiTheme="minorHAnsi" w:hAnsiTheme="minorHAnsi"/>
          <w:b/>
          <w:sz w:val="40"/>
          <w:szCs w:val="40"/>
        </w:rPr>
      </w:pPr>
      <w:r w:rsidRPr="00D3627F">
        <w:rPr>
          <w:rFonts w:asciiTheme="minorHAnsi" w:hAnsiTheme="minorHAnsi"/>
          <w:b/>
          <w:sz w:val="40"/>
          <w:szCs w:val="40"/>
        </w:rPr>
        <w:tab/>
        <w:t>Prepared by:</w:t>
      </w:r>
      <w:r w:rsidRPr="00D3627F">
        <w:rPr>
          <w:rFonts w:asciiTheme="minorHAnsi" w:hAnsiTheme="minorHAnsi"/>
          <w:b/>
          <w:sz w:val="40"/>
          <w:szCs w:val="40"/>
        </w:rPr>
        <w:tab/>
      </w:r>
    </w:p>
    <w:p w:rsidR="003C48B9" w:rsidRPr="00D3627F" w:rsidRDefault="003C48B9" w:rsidP="003C48B9">
      <w:pPr>
        <w:jc w:val="center"/>
        <w:rPr>
          <w:rFonts w:asciiTheme="minorHAnsi" w:hAnsiTheme="minorHAnsi"/>
          <w:b/>
          <w:sz w:val="40"/>
          <w:szCs w:val="40"/>
        </w:rPr>
      </w:pPr>
      <w:r w:rsidRPr="00D3627F">
        <w:rPr>
          <w:rFonts w:asciiTheme="minorHAnsi" w:hAnsiTheme="minorHAnsi"/>
          <w:b/>
          <w:sz w:val="40"/>
          <w:szCs w:val="40"/>
        </w:rPr>
        <w:t>Shawn J. McDowell</w:t>
      </w:r>
    </w:p>
    <w:p w:rsidR="003C48B9" w:rsidRPr="00D3627F" w:rsidRDefault="003C48B9" w:rsidP="003C48B9">
      <w:pPr>
        <w:jc w:val="center"/>
        <w:rPr>
          <w:rFonts w:asciiTheme="minorHAnsi" w:hAnsiTheme="minorHAnsi"/>
          <w:b/>
        </w:rPr>
      </w:pPr>
    </w:p>
    <w:p w:rsidR="003C48B9" w:rsidRPr="00D3627F" w:rsidRDefault="003C48B9" w:rsidP="003C48B9">
      <w:pPr>
        <w:jc w:val="center"/>
        <w:rPr>
          <w:rFonts w:asciiTheme="minorHAnsi" w:hAnsiTheme="minorHAnsi"/>
          <w:b/>
        </w:rPr>
      </w:pPr>
    </w:p>
    <w:p w:rsidR="0067626B" w:rsidRPr="00D3627F" w:rsidRDefault="0067626B" w:rsidP="003C48B9">
      <w:pPr>
        <w:jc w:val="center"/>
        <w:rPr>
          <w:rFonts w:asciiTheme="minorHAnsi" w:hAnsiTheme="minorHAnsi"/>
          <w:b/>
        </w:rPr>
      </w:pPr>
    </w:p>
    <w:p w:rsidR="0067626B" w:rsidRPr="00D3627F" w:rsidRDefault="0067626B" w:rsidP="003C48B9">
      <w:pPr>
        <w:jc w:val="center"/>
        <w:rPr>
          <w:rFonts w:asciiTheme="minorHAnsi" w:hAnsiTheme="minorHAnsi"/>
          <w:b/>
        </w:rPr>
      </w:pPr>
    </w:p>
    <w:p w:rsidR="0067626B" w:rsidRPr="00D3627F" w:rsidRDefault="0067626B" w:rsidP="003C48B9">
      <w:pPr>
        <w:jc w:val="center"/>
        <w:rPr>
          <w:rFonts w:asciiTheme="minorHAnsi" w:hAnsiTheme="minorHAnsi"/>
          <w:b/>
        </w:rPr>
      </w:pPr>
    </w:p>
    <w:p w:rsidR="00D3627F" w:rsidRDefault="00D3627F" w:rsidP="003C48B9">
      <w:pPr>
        <w:jc w:val="center"/>
        <w:rPr>
          <w:rFonts w:asciiTheme="minorHAnsi" w:hAnsiTheme="minorHAnsi"/>
          <w:b/>
        </w:rPr>
      </w:pPr>
    </w:p>
    <w:p w:rsidR="00D3627F" w:rsidRDefault="00D3627F" w:rsidP="003C48B9">
      <w:pPr>
        <w:jc w:val="center"/>
        <w:rPr>
          <w:rFonts w:asciiTheme="minorHAnsi" w:hAnsiTheme="minorHAnsi"/>
          <w:b/>
        </w:rPr>
      </w:pPr>
    </w:p>
    <w:p w:rsidR="003C48B9" w:rsidRPr="00D3627F" w:rsidRDefault="003C48B9" w:rsidP="003C48B9">
      <w:pPr>
        <w:jc w:val="center"/>
        <w:rPr>
          <w:rFonts w:asciiTheme="minorHAnsi" w:hAnsiTheme="minorHAnsi"/>
          <w:b/>
        </w:rPr>
      </w:pPr>
      <w:r w:rsidRPr="00D3627F">
        <w:rPr>
          <w:rFonts w:asciiTheme="minorHAnsi" w:hAnsiTheme="minorHAnsi"/>
          <w:b/>
        </w:rPr>
        <w:t>TABLE OF CONTENTS</w:t>
      </w:r>
    </w:p>
    <w:p w:rsidR="003C48B9" w:rsidRPr="00D3627F" w:rsidRDefault="003C48B9" w:rsidP="003C48B9">
      <w:pPr>
        <w:ind w:firstLine="0"/>
        <w:rPr>
          <w:rFonts w:asciiTheme="minorHAnsi" w:hAnsiTheme="minorHAnsi" w:cs="Calibri"/>
        </w:rPr>
      </w:pPr>
      <w:r w:rsidRPr="00D3627F">
        <w:rPr>
          <w:rFonts w:asciiTheme="minorHAnsi" w:hAnsiTheme="minorHAnsi" w:cs="Calibri"/>
        </w:rPr>
        <w:tab/>
      </w:r>
      <w:r w:rsidRPr="00D3627F">
        <w:rPr>
          <w:rFonts w:asciiTheme="minorHAnsi" w:hAnsiTheme="minorHAnsi" w:cs="Calibri"/>
        </w:rPr>
        <w:tab/>
      </w:r>
      <w:r w:rsidRPr="00D3627F">
        <w:rPr>
          <w:rFonts w:asciiTheme="minorHAnsi" w:hAnsiTheme="minorHAnsi" w:cs="Calibri"/>
        </w:rPr>
        <w:tab/>
      </w:r>
      <w:r w:rsidRPr="00D3627F">
        <w:rPr>
          <w:rFonts w:asciiTheme="minorHAnsi" w:hAnsiTheme="minorHAnsi" w:cs="Calibri"/>
        </w:rPr>
        <w:tab/>
      </w:r>
      <w:r w:rsidRPr="00D3627F">
        <w:rPr>
          <w:rFonts w:asciiTheme="minorHAnsi" w:hAnsiTheme="minorHAnsi" w:cs="Calibri"/>
        </w:rPr>
        <w:tab/>
      </w:r>
      <w:r w:rsidRPr="00D3627F">
        <w:rPr>
          <w:rFonts w:asciiTheme="minorHAnsi" w:hAnsiTheme="minorHAnsi" w:cs="Calibri"/>
        </w:rPr>
        <w:tab/>
      </w:r>
      <w:r w:rsidRPr="00D3627F">
        <w:rPr>
          <w:rFonts w:asciiTheme="minorHAnsi" w:hAnsiTheme="minorHAnsi" w:cs="Calibri"/>
        </w:rPr>
        <w:tab/>
      </w:r>
      <w:r w:rsidRPr="00D3627F">
        <w:rPr>
          <w:rFonts w:asciiTheme="minorHAnsi" w:hAnsiTheme="minorHAnsi" w:cs="Calibri"/>
        </w:rPr>
        <w:tab/>
      </w:r>
      <w:r w:rsidRPr="00D3627F">
        <w:rPr>
          <w:rFonts w:asciiTheme="minorHAnsi" w:hAnsiTheme="minorHAnsi" w:cs="Calibri"/>
        </w:rPr>
        <w:tab/>
      </w:r>
      <w:r w:rsidRPr="00D3627F">
        <w:rPr>
          <w:rFonts w:asciiTheme="minorHAnsi" w:hAnsiTheme="minorHAnsi" w:cs="Calibri"/>
        </w:rPr>
        <w:tab/>
      </w:r>
      <w:r w:rsidRPr="00D3627F">
        <w:rPr>
          <w:rFonts w:asciiTheme="minorHAnsi" w:hAnsiTheme="minorHAnsi" w:cs="Calibri"/>
        </w:rPr>
        <w:tab/>
      </w:r>
    </w:p>
    <w:p w:rsidR="003C48B9" w:rsidRPr="00D3627F" w:rsidRDefault="003C48B9" w:rsidP="003C48B9">
      <w:pPr>
        <w:tabs>
          <w:tab w:val="left" w:pos="720"/>
          <w:tab w:val="right" w:leader="dot" w:pos="9360"/>
        </w:tabs>
        <w:ind w:firstLine="0"/>
        <w:rPr>
          <w:rFonts w:asciiTheme="minorHAnsi" w:hAnsiTheme="minorHAnsi" w:cs="Calibri"/>
          <w:b/>
        </w:rPr>
      </w:pPr>
      <w:r w:rsidRPr="00D3627F">
        <w:rPr>
          <w:rFonts w:asciiTheme="minorHAnsi" w:hAnsiTheme="minorHAnsi" w:cs="Calibri"/>
          <w:b/>
        </w:rPr>
        <w:t xml:space="preserve">1. </w:t>
      </w:r>
      <w:r w:rsidR="0067626B" w:rsidRPr="00D3627F">
        <w:rPr>
          <w:rFonts w:asciiTheme="minorHAnsi" w:hAnsiTheme="minorHAnsi" w:cs="Calibri"/>
          <w:b/>
        </w:rPr>
        <w:t>WORCHESTER SITE SUBNETTING CONFIGURATIONS</w:t>
      </w:r>
    </w:p>
    <w:p w:rsidR="003C48B9" w:rsidRPr="00D3627F" w:rsidRDefault="00BF6F4C" w:rsidP="003C48B9">
      <w:pPr>
        <w:tabs>
          <w:tab w:val="left" w:pos="720"/>
          <w:tab w:val="right" w:leader="dot" w:pos="9360"/>
        </w:tabs>
        <w:ind w:firstLine="0"/>
        <w:rPr>
          <w:rFonts w:asciiTheme="minorHAnsi" w:hAnsiTheme="minorHAnsi" w:cs="Calibri"/>
          <w:b/>
        </w:rPr>
      </w:pPr>
      <w:r w:rsidRPr="00D3627F">
        <w:rPr>
          <w:rFonts w:asciiTheme="minorHAnsi" w:hAnsiTheme="minorHAnsi" w:cs="Calibri"/>
          <w:b/>
        </w:rPr>
        <w:t xml:space="preserve">                             A. </w:t>
      </w:r>
      <w:r w:rsidR="003C48B9" w:rsidRPr="00D3627F">
        <w:rPr>
          <w:rFonts w:asciiTheme="minorHAnsi" w:hAnsiTheme="minorHAnsi" w:cs="Calibri"/>
          <w:b/>
        </w:rPr>
        <w:t xml:space="preserve"> </w:t>
      </w:r>
      <w:r w:rsidR="0067626B" w:rsidRPr="00D3627F">
        <w:rPr>
          <w:rFonts w:asciiTheme="minorHAnsi" w:hAnsiTheme="minorHAnsi" w:cs="Calibri"/>
          <w:b/>
        </w:rPr>
        <w:t>WORCHESTER SUBNETTING CHART</w:t>
      </w:r>
    </w:p>
    <w:p w:rsidR="003C48B9" w:rsidRPr="00D3627F" w:rsidRDefault="00BF6F4C" w:rsidP="003C48B9">
      <w:pPr>
        <w:pStyle w:val="Heading3"/>
        <w:ind w:firstLine="0"/>
        <w:rPr>
          <w:rFonts w:asciiTheme="minorHAnsi" w:hAnsiTheme="minorHAnsi"/>
          <w:lang w:val="en-US"/>
        </w:rPr>
      </w:pPr>
      <w:r w:rsidRPr="00D3627F">
        <w:rPr>
          <w:rFonts w:asciiTheme="minorHAnsi" w:hAnsiTheme="minorHAnsi"/>
        </w:rPr>
        <w:t>2</w:t>
      </w:r>
      <w:r w:rsidR="003C48B9" w:rsidRPr="00D3627F">
        <w:rPr>
          <w:rFonts w:asciiTheme="minorHAnsi" w:hAnsiTheme="minorHAnsi"/>
        </w:rPr>
        <w:t xml:space="preserve">. </w:t>
      </w:r>
      <w:r w:rsidR="0067626B" w:rsidRPr="00D3627F">
        <w:rPr>
          <w:rFonts w:asciiTheme="minorHAnsi" w:hAnsiTheme="minorHAnsi"/>
        </w:rPr>
        <w:t>B</w:t>
      </w:r>
      <w:r w:rsidR="0067626B" w:rsidRPr="00D3627F">
        <w:rPr>
          <w:rFonts w:asciiTheme="minorHAnsi" w:hAnsiTheme="minorHAnsi"/>
          <w:lang w:val="en-US"/>
        </w:rPr>
        <w:t>OSTON</w:t>
      </w:r>
      <w:r w:rsidR="0067626B" w:rsidRPr="00D3627F">
        <w:rPr>
          <w:rFonts w:asciiTheme="minorHAnsi" w:hAnsiTheme="minorHAnsi"/>
        </w:rPr>
        <w:t xml:space="preserve"> S</w:t>
      </w:r>
      <w:r w:rsidR="0067626B" w:rsidRPr="00D3627F">
        <w:rPr>
          <w:rFonts w:asciiTheme="minorHAnsi" w:hAnsiTheme="minorHAnsi"/>
          <w:lang w:val="en-US"/>
        </w:rPr>
        <w:t>ITE</w:t>
      </w:r>
      <w:r w:rsidR="0067626B" w:rsidRPr="00D3627F">
        <w:rPr>
          <w:rFonts w:asciiTheme="minorHAnsi" w:hAnsiTheme="minorHAnsi"/>
        </w:rPr>
        <w:t xml:space="preserve"> R</w:t>
      </w:r>
      <w:r w:rsidR="0067626B" w:rsidRPr="00D3627F">
        <w:rPr>
          <w:rFonts w:asciiTheme="minorHAnsi" w:hAnsiTheme="minorHAnsi"/>
          <w:lang w:val="en-US"/>
        </w:rPr>
        <w:t>OUTING PROTOCOL</w:t>
      </w:r>
      <w:r w:rsidR="0067626B" w:rsidRPr="00D3627F">
        <w:rPr>
          <w:rFonts w:asciiTheme="minorHAnsi" w:hAnsiTheme="minorHAnsi"/>
        </w:rPr>
        <w:t>, R</w:t>
      </w:r>
      <w:r w:rsidR="0067626B" w:rsidRPr="00D3627F">
        <w:rPr>
          <w:rFonts w:asciiTheme="minorHAnsi" w:hAnsiTheme="minorHAnsi"/>
          <w:lang w:val="en-US"/>
        </w:rPr>
        <w:t>OUTE SUMMARIZATION</w:t>
      </w:r>
      <w:r w:rsidR="0067626B" w:rsidRPr="00D3627F">
        <w:rPr>
          <w:rFonts w:asciiTheme="minorHAnsi" w:hAnsiTheme="minorHAnsi"/>
        </w:rPr>
        <w:t xml:space="preserve"> and T</w:t>
      </w:r>
      <w:r w:rsidR="0067626B" w:rsidRPr="00D3627F">
        <w:rPr>
          <w:rFonts w:asciiTheme="minorHAnsi" w:hAnsiTheme="minorHAnsi"/>
          <w:lang w:val="en-US"/>
        </w:rPr>
        <w:t>OPOLOGY</w:t>
      </w:r>
    </w:p>
    <w:p w:rsidR="003C48B9" w:rsidRPr="00D3627F" w:rsidRDefault="003C48B9" w:rsidP="003C48B9">
      <w:pPr>
        <w:ind w:left="720"/>
        <w:rPr>
          <w:rFonts w:asciiTheme="minorHAnsi" w:hAnsiTheme="minorHAnsi"/>
          <w:b/>
        </w:rPr>
      </w:pPr>
      <w:r w:rsidRPr="00D3627F">
        <w:rPr>
          <w:rFonts w:asciiTheme="minorHAnsi" w:hAnsiTheme="minorHAnsi"/>
          <w:b/>
        </w:rPr>
        <w:t xml:space="preserve">A. </w:t>
      </w:r>
      <w:r w:rsidR="0067626B" w:rsidRPr="00D3627F">
        <w:rPr>
          <w:rFonts w:asciiTheme="minorHAnsi" w:hAnsiTheme="minorHAnsi"/>
          <w:b/>
        </w:rPr>
        <w:t>ROUTING PROTOCOL</w:t>
      </w:r>
    </w:p>
    <w:p w:rsidR="003C48B9" w:rsidRPr="00D3627F" w:rsidRDefault="003C48B9" w:rsidP="003C48B9">
      <w:pPr>
        <w:ind w:left="720"/>
        <w:rPr>
          <w:rFonts w:asciiTheme="minorHAnsi" w:hAnsiTheme="minorHAnsi"/>
          <w:b/>
        </w:rPr>
      </w:pPr>
      <w:r w:rsidRPr="00D3627F">
        <w:rPr>
          <w:rFonts w:asciiTheme="minorHAnsi" w:hAnsiTheme="minorHAnsi"/>
          <w:b/>
        </w:rPr>
        <w:t xml:space="preserve">B. </w:t>
      </w:r>
      <w:r w:rsidR="0067626B" w:rsidRPr="00D3627F">
        <w:rPr>
          <w:rFonts w:asciiTheme="minorHAnsi" w:hAnsiTheme="minorHAnsi"/>
          <w:b/>
        </w:rPr>
        <w:t>EIGRP CHARASTERICS</w:t>
      </w:r>
    </w:p>
    <w:p w:rsidR="003C48B9" w:rsidRPr="00D3627F" w:rsidRDefault="0067626B" w:rsidP="003C48B9">
      <w:pPr>
        <w:ind w:left="720"/>
        <w:rPr>
          <w:rFonts w:asciiTheme="minorHAnsi" w:hAnsiTheme="minorHAnsi"/>
          <w:b/>
        </w:rPr>
      </w:pPr>
      <w:r w:rsidRPr="00D3627F">
        <w:rPr>
          <w:rFonts w:asciiTheme="minorHAnsi" w:hAnsiTheme="minorHAnsi"/>
          <w:b/>
        </w:rPr>
        <w:t>C. ROUTER CONFIGURATION SETUP</w:t>
      </w:r>
    </w:p>
    <w:p w:rsidR="003C48B9" w:rsidRPr="00D3627F" w:rsidRDefault="003C48B9" w:rsidP="003C48B9">
      <w:pPr>
        <w:ind w:left="720"/>
        <w:rPr>
          <w:rFonts w:asciiTheme="minorHAnsi" w:hAnsiTheme="minorHAnsi"/>
          <w:b/>
        </w:rPr>
      </w:pPr>
      <w:r w:rsidRPr="00D3627F">
        <w:rPr>
          <w:rFonts w:asciiTheme="minorHAnsi" w:hAnsiTheme="minorHAnsi"/>
          <w:b/>
        </w:rPr>
        <w:t xml:space="preserve">D. </w:t>
      </w:r>
      <w:r w:rsidR="00BF6F4C" w:rsidRPr="00D3627F">
        <w:rPr>
          <w:rFonts w:asciiTheme="minorHAnsi" w:hAnsiTheme="minorHAnsi"/>
          <w:b/>
        </w:rPr>
        <w:t>TOPOLOGY</w:t>
      </w:r>
    </w:p>
    <w:p w:rsidR="003C48B9" w:rsidRPr="00D3627F" w:rsidRDefault="003C48B9" w:rsidP="003C48B9">
      <w:pPr>
        <w:tabs>
          <w:tab w:val="left" w:pos="720"/>
          <w:tab w:val="right" w:leader="dot" w:pos="9360"/>
        </w:tabs>
        <w:ind w:firstLine="0"/>
        <w:rPr>
          <w:rFonts w:asciiTheme="minorHAnsi" w:hAnsiTheme="minorHAnsi" w:cs="Calibri"/>
          <w:b/>
        </w:rPr>
      </w:pPr>
      <w:r w:rsidRPr="00D3627F">
        <w:rPr>
          <w:rFonts w:asciiTheme="minorHAnsi" w:hAnsiTheme="minorHAnsi" w:cs="Calibri"/>
          <w:b/>
        </w:rPr>
        <w:t>REFERENCES</w:t>
      </w:r>
    </w:p>
    <w:p w:rsidR="003C48B9" w:rsidRPr="00D3627F" w:rsidRDefault="003C48B9">
      <w:pPr>
        <w:rPr>
          <w:rFonts w:asciiTheme="minorHAnsi" w:hAnsiTheme="minorHAnsi"/>
        </w:rPr>
      </w:pPr>
    </w:p>
    <w:p w:rsidR="003C48B9" w:rsidRPr="00D3627F" w:rsidRDefault="003C48B9">
      <w:pPr>
        <w:rPr>
          <w:rFonts w:asciiTheme="minorHAnsi" w:hAnsiTheme="minorHAnsi"/>
        </w:rPr>
      </w:pPr>
    </w:p>
    <w:p w:rsidR="003C48B9" w:rsidRPr="00D3627F" w:rsidRDefault="003C48B9">
      <w:pPr>
        <w:rPr>
          <w:rFonts w:asciiTheme="minorHAnsi" w:hAnsiTheme="minorHAnsi"/>
        </w:rPr>
      </w:pPr>
    </w:p>
    <w:p w:rsidR="0067626B" w:rsidRPr="00D3627F" w:rsidRDefault="0067626B">
      <w:pPr>
        <w:rPr>
          <w:rFonts w:asciiTheme="minorHAnsi" w:hAnsiTheme="minorHAnsi"/>
        </w:rPr>
      </w:pPr>
    </w:p>
    <w:p w:rsidR="00BF6F4C" w:rsidRPr="00D3627F" w:rsidRDefault="00BF6F4C">
      <w:pPr>
        <w:rPr>
          <w:rFonts w:asciiTheme="minorHAnsi" w:hAnsiTheme="minorHAnsi"/>
        </w:rPr>
      </w:pPr>
    </w:p>
    <w:p w:rsidR="00BF6F4C" w:rsidRPr="00D3627F" w:rsidRDefault="00BF6F4C">
      <w:pPr>
        <w:rPr>
          <w:rFonts w:asciiTheme="minorHAnsi" w:hAnsiTheme="minorHAnsi"/>
        </w:rPr>
      </w:pPr>
    </w:p>
    <w:p w:rsidR="00BF6F4C" w:rsidRPr="00D3627F" w:rsidRDefault="00BF6F4C">
      <w:pPr>
        <w:rPr>
          <w:rFonts w:asciiTheme="minorHAnsi" w:hAnsiTheme="minorHAnsi"/>
        </w:rPr>
      </w:pPr>
    </w:p>
    <w:p w:rsidR="00BF6F4C" w:rsidRPr="00D3627F" w:rsidRDefault="00BF6F4C">
      <w:pPr>
        <w:rPr>
          <w:rFonts w:asciiTheme="minorHAnsi" w:hAnsiTheme="minorHAnsi"/>
        </w:rPr>
      </w:pPr>
    </w:p>
    <w:p w:rsidR="00BF6F4C" w:rsidRPr="00D3627F" w:rsidRDefault="00BF6F4C">
      <w:pPr>
        <w:rPr>
          <w:rFonts w:asciiTheme="minorHAnsi" w:hAnsiTheme="minorHAnsi"/>
        </w:rPr>
      </w:pPr>
    </w:p>
    <w:p w:rsidR="00BF6F4C" w:rsidRPr="00D3627F" w:rsidRDefault="00BF6F4C">
      <w:pPr>
        <w:rPr>
          <w:rFonts w:asciiTheme="minorHAnsi" w:hAnsiTheme="minorHAnsi"/>
        </w:rPr>
      </w:pPr>
    </w:p>
    <w:p w:rsidR="003C48B9" w:rsidRPr="00D3627F" w:rsidRDefault="003C48B9" w:rsidP="003C48B9">
      <w:pPr>
        <w:pStyle w:val="NormalWeb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3627F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Worchester Site </w:t>
      </w:r>
      <w:proofErr w:type="spellStart"/>
      <w:r w:rsidRPr="00D3627F">
        <w:rPr>
          <w:rFonts w:asciiTheme="minorHAnsi" w:hAnsiTheme="minorHAnsi"/>
          <w:b/>
          <w:sz w:val="22"/>
          <w:szCs w:val="22"/>
          <w:u w:val="single"/>
        </w:rPr>
        <w:t>Subnetting</w:t>
      </w:r>
      <w:proofErr w:type="spellEnd"/>
      <w:r w:rsidRPr="00D3627F">
        <w:rPr>
          <w:rFonts w:asciiTheme="minorHAnsi" w:hAnsiTheme="minorHAnsi"/>
          <w:b/>
          <w:sz w:val="22"/>
          <w:szCs w:val="22"/>
          <w:u w:val="single"/>
        </w:rPr>
        <w:t xml:space="preserve"> Configurations</w:t>
      </w:r>
    </w:p>
    <w:p w:rsidR="00527F91" w:rsidRDefault="00527F91" w:rsidP="00F8182A">
      <w:pPr>
        <w:pStyle w:val="NormalWeb"/>
        <w:ind w:firstLine="720"/>
        <w:rPr>
          <w:rFonts w:asciiTheme="minorHAnsi" w:hAnsiTheme="minorHAnsi"/>
          <w:sz w:val="22"/>
          <w:szCs w:val="22"/>
        </w:rPr>
      </w:pPr>
    </w:p>
    <w:p w:rsidR="003C48B9" w:rsidRDefault="00F8182A" w:rsidP="00F8182A">
      <w:pPr>
        <w:pStyle w:val="NormalWeb"/>
        <w:ind w:firstLine="720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 xml:space="preserve">After reviewing the requirements for the </w:t>
      </w:r>
      <w:r w:rsidR="003C48B9" w:rsidRPr="00D3627F">
        <w:rPr>
          <w:rFonts w:asciiTheme="minorHAnsi" w:hAnsiTheme="minorHAnsi"/>
          <w:sz w:val="22"/>
          <w:szCs w:val="22"/>
        </w:rPr>
        <w:t>Worchester site</w:t>
      </w:r>
      <w:r w:rsidRPr="00D3627F">
        <w:rPr>
          <w:rFonts w:asciiTheme="minorHAnsi" w:hAnsiTheme="minorHAnsi"/>
          <w:sz w:val="22"/>
          <w:szCs w:val="22"/>
        </w:rPr>
        <w:t xml:space="preserve"> location</w:t>
      </w:r>
      <w:r w:rsidR="003C48B9" w:rsidRPr="00D3627F">
        <w:rPr>
          <w:rFonts w:asciiTheme="minorHAnsi" w:hAnsiTheme="minorHAnsi"/>
          <w:sz w:val="22"/>
          <w:szCs w:val="22"/>
        </w:rPr>
        <w:t xml:space="preserve"> requirements </w:t>
      </w:r>
      <w:r w:rsidRPr="00D3627F">
        <w:rPr>
          <w:rFonts w:asciiTheme="minorHAnsi" w:hAnsiTheme="minorHAnsi"/>
          <w:sz w:val="22"/>
          <w:szCs w:val="22"/>
        </w:rPr>
        <w:t xml:space="preserve">I have designed </w:t>
      </w:r>
      <w:r w:rsidR="003F3B7E" w:rsidRPr="00D3627F">
        <w:rPr>
          <w:rFonts w:asciiTheme="minorHAnsi" w:hAnsiTheme="minorHAnsi"/>
          <w:sz w:val="22"/>
          <w:szCs w:val="22"/>
        </w:rPr>
        <w:t xml:space="preserve">a </w:t>
      </w:r>
      <w:r w:rsidRPr="00D3627F">
        <w:rPr>
          <w:rFonts w:asciiTheme="minorHAnsi" w:hAnsiTheme="minorHAnsi"/>
          <w:sz w:val="22"/>
          <w:szCs w:val="22"/>
        </w:rPr>
        <w:t>subnet chart below with the VLAN’s listed that will accommodate the required sites.</w:t>
      </w:r>
      <w:r w:rsidR="003C48B9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>It is a common best practice that w</w:t>
      </w:r>
      <w:r w:rsidR="003C48B9" w:rsidRPr="00D3627F">
        <w:rPr>
          <w:rFonts w:asciiTheme="minorHAnsi" w:hAnsiTheme="minorHAnsi"/>
          <w:sz w:val="22"/>
          <w:szCs w:val="22"/>
        </w:rPr>
        <w:t>hen structuring subnets</w:t>
      </w:r>
      <w:r w:rsidRPr="00D3627F">
        <w:rPr>
          <w:rFonts w:asciiTheme="minorHAnsi" w:hAnsiTheme="minorHAnsi"/>
          <w:sz w:val="22"/>
          <w:szCs w:val="22"/>
        </w:rPr>
        <w:t xml:space="preserve"> that the network administrator / engineer</w:t>
      </w:r>
      <w:r w:rsidR="003C48B9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 xml:space="preserve">recognizes and allows for the possibility of future organizational growth. This being said, planning ahead at the start of a network design is crucial to avoid future network infrastructure road blocks. </w:t>
      </w:r>
      <w:r w:rsidR="003C48B9" w:rsidRPr="00D3627F">
        <w:rPr>
          <w:rFonts w:asciiTheme="minorHAnsi" w:hAnsiTheme="minorHAnsi"/>
          <w:sz w:val="22"/>
          <w:szCs w:val="22"/>
        </w:rPr>
        <w:t xml:space="preserve"> To </w:t>
      </w:r>
      <w:r w:rsidR="0088244F" w:rsidRPr="00D3627F">
        <w:rPr>
          <w:rFonts w:asciiTheme="minorHAnsi" w:hAnsiTheme="minorHAnsi"/>
          <w:sz w:val="22"/>
          <w:szCs w:val="22"/>
        </w:rPr>
        <w:t>accommodate this it is a known that the network will  consist of extra</w:t>
      </w:r>
      <w:r w:rsidR="003C48B9" w:rsidRPr="00D3627F">
        <w:rPr>
          <w:rFonts w:asciiTheme="minorHAnsi" w:hAnsiTheme="minorHAnsi"/>
          <w:sz w:val="22"/>
          <w:szCs w:val="22"/>
        </w:rPr>
        <w:t xml:space="preserve"> IP addresses </w:t>
      </w:r>
      <w:r w:rsidR="0088244F" w:rsidRPr="00D3627F">
        <w:rPr>
          <w:rFonts w:asciiTheme="minorHAnsi" w:hAnsiTheme="minorHAnsi"/>
          <w:sz w:val="22"/>
          <w:szCs w:val="22"/>
        </w:rPr>
        <w:t>than is currently required but this is will be a failsafe so the organization does not exceed its limitations</w:t>
      </w:r>
      <w:r w:rsidR="003C48B9" w:rsidRPr="00D3627F">
        <w:rPr>
          <w:rFonts w:asciiTheme="minorHAnsi" w:hAnsiTheme="minorHAnsi"/>
          <w:sz w:val="22"/>
          <w:szCs w:val="22"/>
        </w:rPr>
        <w:t xml:space="preserve">. </w:t>
      </w:r>
      <w:r w:rsidR="0088244F" w:rsidRPr="00D3627F">
        <w:rPr>
          <w:rFonts w:asciiTheme="minorHAnsi" w:hAnsiTheme="minorHAnsi"/>
          <w:sz w:val="22"/>
          <w:szCs w:val="22"/>
        </w:rPr>
        <w:t xml:space="preserve">After reviewing the </w:t>
      </w:r>
      <w:r w:rsidR="003C48B9" w:rsidRPr="00D3627F">
        <w:rPr>
          <w:rFonts w:asciiTheme="minorHAnsi" w:hAnsiTheme="minorHAnsi"/>
          <w:sz w:val="22"/>
          <w:szCs w:val="22"/>
        </w:rPr>
        <w:t xml:space="preserve">xACME educational topology diagram, the starting Worchester site addressing range is 10.20.0.0 /16. </w:t>
      </w:r>
      <w:r w:rsidR="0088244F" w:rsidRPr="00D3627F">
        <w:rPr>
          <w:rFonts w:asciiTheme="minorHAnsi" w:hAnsiTheme="minorHAnsi"/>
          <w:sz w:val="22"/>
          <w:szCs w:val="22"/>
        </w:rPr>
        <w:t xml:space="preserve">I have provided the formatting per subnet information below in a simple chart that will be used to </w:t>
      </w:r>
      <w:r w:rsidR="00360BB9" w:rsidRPr="00D3627F">
        <w:rPr>
          <w:rFonts w:asciiTheme="minorHAnsi" w:hAnsiTheme="minorHAnsi"/>
          <w:sz w:val="22"/>
          <w:szCs w:val="22"/>
        </w:rPr>
        <w:t>complete the tasking at hand.</w:t>
      </w:r>
      <w:r w:rsidR="003C48B9" w:rsidRPr="00D3627F">
        <w:rPr>
          <w:rFonts w:asciiTheme="minorHAnsi" w:hAnsiTheme="minorHAnsi"/>
          <w:sz w:val="22"/>
          <w:szCs w:val="22"/>
        </w:rPr>
        <w:t xml:space="preserve"> </w:t>
      </w:r>
    </w:p>
    <w:p w:rsidR="00D83E08" w:rsidRDefault="00D83E08" w:rsidP="00F8182A">
      <w:pPr>
        <w:pStyle w:val="NormalWeb"/>
        <w:ind w:firstLine="720"/>
        <w:rPr>
          <w:rFonts w:asciiTheme="minorHAnsi" w:hAnsiTheme="minorHAnsi"/>
          <w:sz w:val="22"/>
          <w:szCs w:val="22"/>
        </w:rPr>
      </w:pPr>
    </w:p>
    <w:p w:rsidR="00D83E08" w:rsidRPr="00D3627F" w:rsidRDefault="00D83E08" w:rsidP="00D83E08">
      <w:pPr>
        <w:pStyle w:val="NormalWeb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3627F">
        <w:rPr>
          <w:rFonts w:asciiTheme="minorHAnsi" w:hAnsiTheme="minorHAnsi"/>
          <w:b/>
          <w:sz w:val="22"/>
          <w:szCs w:val="22"/>
          <w:u w:val="single"/>
        </w:rPr>
        <w:t xml:space="preserve">Worchester </w:t>
      </w:r>
      <w:proofErr w:type="spellStart"/>
      <w:r w:rsidRPr="00D3627F">
        <w:rPr>
          <w:rFonts w:asciiTheme="minorHAnsi" w:hAnsiTheme="minorHAnsi"/>
          <w:b/>
          <w:sz w:val="22"/>
          <w:szCs w:val="22"/>
          <w:u w:val="single"/>
        </w:rPr>
        <w:t>Subnetting</w:t>
      </w:r>
      <w:proofErr w:type="spellEnd"/>
      <w:r w:rsidRPr="00D3627F">
        <w:rPr>
          <w:rFonts w:asciiTheme="minorHAnsi" w:hAnsiTheme="minorHAnsi"/>
          <w:b/>
          <w:sz w:val="22"/>
          <w:szCs w:val="22"/>
          <w:u w:val="single"/>
        </w:rPr>
        <w:t xml:space="preserve"> Chart</w:t>
      </w:r>
    </w:p>
    <w:tbl>
      <w:tblPr>
        <w:tblStyle w:val="GridTable4-Accent11"/>
        <w:tblpPr w:leftFromText="180" w:rightFromText="180" w:vertAnchor="text" w:horzAnchor="margin" w:tblpXSpec="center" w:tblpY="375"/>
        <w:tblW w:w="11003" w:type="dxa"/>
        <w:tblLayout w:type="fixed"/>
        <w:tblLook w:val="04A0" w:firstRow="1" w:lastRow="0" w:firstColumn="1" w:lastColumn="0" w:noHBand="0" w:noVBand="1"/>
      </w:tblPr>
      <w:tblGrid>
        <w:gridCol w:w="1080"/>
        <w:gridCol w:w="2273"/>
        <w:gridCol w:w="1350"/>
        <w:gridCol w:w="1080"/>
        <w:gridCol w:w="1530"/>
        <w:gridCol w:w="1620"/>
        <w:gridCol w:w="900"/>
        <w:gridCol w:w="1170"/>
      </w:tblGrid>
      <w:tr w:rsidR="00D83E08" w:rsidRPr="000D5864" w:rsidTr="00D83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527F91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  <w:t>NetID</w:t>
            </w:r>
            <w:proofErr w:type="spellEnd"/>
          </w:p>
        </w:tc>
        <w:tc>
          <w:tcPr>
            <w:tcW w:w="2273" w:type="dxa"/>
            <w:noWrap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  <w:t>Mask/CIDR value</w:t>
            </w:r>
          </w:p>
        </w:tc>
        <w:tc>
          <w:tcPr>
            <w:tcW w:w="1350" w:type="dxa"/>
            <w:noWrap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  <w:t>Broadcast</w:t>
            </w:r>
          </w:p>
        </w:tc>
        <w:tc>
          <w:tcPr>
            <w:tcW w:w="1080" w:type="dxa"/>
            <w:noWrap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  <w:t>First host address</w:t>
            </w:r>
          </w:p>
        </w:tc>
        <w:tc>
          <w:tcPr>
            <w:tcW w:w="1530" w:type="dxa"/>
            <w:noWrap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  <w:t>Last host address</w:t>
            </w:r>
          </w:p>
        </w:tc>
        <w:tc>
          <w:tcPr>
            <w:tcW w:w="1620" w:type="dxa"/>
            <w:noWrap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900" w:type="dxa"/>
            <w:noWrap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  <w:t>Hosts</w:t>
            </w:r>
          </w:p>
        </w:tc>
        <w:tc>
          <w:tcPr>
            <w:tcW w:w="1170" w:type="dxa"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n-US"/>
              </w:rPr>
              <w:t>Hosts per Subnet</w:t>
            </w:r>
          </w:p>
        </w:tc>
      </w:tr>
      <w:tr w:rsidR="00D83E08" w:rsidRPr="000D5864" w:rsidTr="00D83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10.20.0.0</w:t>
            </w: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255.255.255.0 /24</w:t>
            </w: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10.20.0.255</w:t>
            </w: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10.20.0.1</w:t>
            </w:r>
          </w:p>
        </w:tc>
        <w:tc>
          <w:tcPr>
            <w:tcW w:w="153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10.20.0.254</w:t>
            </w: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Instructional VLAN</w:t>
            </w:r>
          </w:p>
        </w:tc>
        <w:tc>
          <w:tcPr>
            <w:tcW w:w="90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170" w:type="dxa"/>
            <w:vAlign w:val="center"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254</w:t>
            </w:r>
          </w:p>
        </w:tc>
      </w:tr>
      <w:tr w:rsidR="00D83E08" w:rsidRPr="00527F91" w:rsidTr="00D83E0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10.20.1.0</w:t>
            </w: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noWrap/>
            <w:vAlign w:val="center"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255.255.255.192 /26</w:t>
            </w:r>
          </w:p>
        </w:tc>
        <w:tc>
          <w:tcPr>
            <w:tcW w:w="1350" w:type="dxa"/>
            <w:noWrap/>
            <w:vAlign w:val="center"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10.20.1.63</w:t>
            </w:r>
          </w:p>
        </w:tc>
        <w:tc>
          <w:tcPr>
            <w:tcW w:w="1080" w:type="dxa"/>
            <w:noWrap/>
            <w:vAlign w:val="center"/>
          </w:tcPr>
          <w:p w:rsidR="00D83E08" w:rsidRPr="00527F91" w:rsidRDefault="001D10B5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10.20.1</w:t>
            </w:r>
            <w:r w:rsidR="00D83E08"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530" w:type="dxa"/>
            <w:noWrap/>
            <w:vAlign w:val="center"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10.20.1.62</w:t>
            </w:r>
          </w:p>
        </w:tc>
        <w:tc>
          <w:tcPr>
            <w:tcW w:w="1620" w:type="dxa"/>
            <w:noWrap/>
            <w:vAlign w:val="center"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Administrative VLAN</w:t>
            </w:r>
          </w:p>
        </w:tc>
        <w:tc>
          <w:tcPr>
            <w:tcW w:w="900" w:type="dxa"/>
            <w:noWrap/>
            <w:vAlign w:val="center"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70" w:type="dxa"/>
            <w:vAlign w:val="center"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62</w:t>
            </w:r>
          </w:p>
        </w:tc>
      </w:tr>
      <w:tr w:rsidR="00D83E08" w:rsidRPr="000D5864" w:rsidTr="00D83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10.20.2.0</w:t>
            </w:r>
          </w:p>
        </w:tc>
        <w:tc>
          <w:tcPr>
            <w:tcW w:w="2273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255.255.255.192/26</w:t>
            </w:r>
          </w:p>
        </w:tc>
        <w:tc>
          <w:tcPr>
            <w:tcW w:w="135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10.20.2.63</w:t>
            </w:r>
          </w:p>
        </w:tc>
        <w:tc>
          <w:tcPr>
            <w:tcW w:w="108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10.20.2.1</w:t>
            </w:r>
          </w:p>
        </w:tc>
        <w:tc>
          <w:tcPr>
            <w:tcW w:w="153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10.20.2.62</w:t>
            </w:r>
          </w:p>
        </w:tc>
        <w:tc>
          <w:tcPr>
            <w:tcW w:w="162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Server VLAN</w:t>
            </w:r>
          </w:p>
        </w:tc>
        <w:tc>
          <w:tcPr>
            <w:tcW w:w="90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70" w:type="dxa"/>
            <w:vAlign w:val="center"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62</w:t>
            </w:r>
          </w:p>
        </w:tc>
      </w:tr>
      <w:tr w:rsidR="00D83E08" w:rsidRPr="00527F91" w:rsidTr="00D83E08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10.20.3.0</w:t>
            </w: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255.255.255.224/27</w:t>
            </w:r>
          </w:p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10.20.3.31</w:t>
            </w:r>
          </w:p>
        </w:tc>
        <w:tc>
          <w:tcPr>
            <w:tcW w:w="108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10.20.3.1</w:t>
            </w:r>
          </w:p>
        </w:tc>
        <w:tc>
          <w:tcPr>
            <w:tcW w:w="153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10.20.3.30</w:t>
            </w:r>
          </w:p>
        </w:tc>
        <w:tc>
          <w:tcPr>
            <w:tcW w:w="162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Faculty VLAN</w:t>
            </w:r>
          </w:p>
        </w:tc>
        <w:tc>
          <w:tcPr>
            <w:tcW w:w="900" w:type="dxa"/>
            <w:noWrap/>
            <w:vAlign w:val="center"/>
            <w:hideMark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70" w:type="dxa"/>
            <w:vAlign w:val="center"/>
          </w:tcPr>
          <w:p w:rsidR="00D83E08" w:rsidRPr="00527F91" w:rsidRDefault="00D83E08" w:rsidP="00D83E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</w:pPr>
            <w:r w:rsidRPr="00527F91">
              <w:rPr>
                <w:rFonts w:asciiTheme="minorHAnsi" w:eastAsia="Calibri" w:hAnsiTheme="minorHAnsi"/>
                <w:kern w:val="0"/>
                <w:sz w:val="22"/>
                <w:szCs w:val="22"/>
                <w:lang w:eastAsia="en-US"/>
              </w:rPr>
              <w:t>30</w:t>
            </w:r>
          </w:p>
        </w:tc>
      </w:tr>
    </w:tbl>
    <w:p w:rsidR="00D83E08" w:rsidRDefault="00D83E08" w:rsidP="00F8182A">
      <w:pPr>
        <w:pStyle w:val="NormalWeb"/>
        <w:ind w:firstLine="720"/>
        <w:rPr>
          <w:rFonts w:asciiTheme="minorHAnsi" w:hAnsiTheme="minorHAnsi"/>
          <w:sz w:val="22"/>
          <w:szCs w:val="22"/>
        </w:rPr>
      </w:pPr>
    </w:p>
    <w:p w:rsidR="00D83E08" w:rsidRPr="00D3627F" w:rsidRDefault="00D83E08" w:rsidP="00F8182A">
      <w:pPr>
        <w:pStyle w:val="NormalWeb"/>
        <w:ind w:firstLine="720"/>
        <w:rPr>
          <w:rFonts w:asciiTheme="minorHAnsi" w:hAnsiTheme="minorHAnsi"/>
          <w:sz w:val="22"/>
          <w:szCs w:val="22"/>
        </w:rPr>
      </w:pPr>
    </w:p>
    <w:p w:rsidR="003C48B9" w:rsidRDefault="003C48B9" w:rsidP="003C48B9">
      <w:pPr>
        <w:rPr>
          <w:rFonts w:asciiTheme="minorHAnsi" w:hAnsiTheme="minorHAnsi"/>
        </w:rPr>
      </w:pPr>
    </w:p>
    <w:p w:rsidR="00D83E08" w:rsidRPr="00D3627F" w:rsidRDefault="00D83E08" w:rsidP="003C48B9">
      <w:pPr>
        <w:rPr>
          <w:rFonts w:asciiTheme="minorHAnsi" w:hAnsiTheme="minorHAnsi"/>
        </w:rPr>
      </w:pPr>
    </w:p>
    <w:p w:rsidR="003C48B9" w:rsidRPr="00D3627F" w:rsidRDefault="003C48B9" w:rsidP="003C48B9">
      <w:pPr>
        <w:jc w:val="center"/>
        <w:rPr>
          <w:rFonts w:asciiTheme="minorHAnsi" w:hAnsiTheme="minorHAnsi"/>
          <w:b/>
          <w:sz w:val="22"/>
          <w:szCs w:val="22"/>
        </w:rPr>
      </w:pPr>
      <w:r w:rsidRPr="00D3627F">
        <w:rPr>
          <w:rFonts w:asciiTheme="minorHAnsi" w:hAnsiTheme="minorHAnsi"/>
          <w:b/>
          <w:sz w:val="22"/>
          <w:szCs w:val="22"/>
        </w:rPr>
        <w:t>Boston Site Routing Protocol, Route Summarization and Topology Improvements</w:t>
      </w:r>
    </w:p>
    <w:p w:rsidR="00DF1DF8" w:rsidRPr="00D3627F" w:rsidRDefault="00DF1DF8" w:rsidP="00DF1DF8">
      <w:pPr>
        <w:rPr>
          <w:rFonts w:asciiTheme="minorHAnsi" w:hAnsiTheme="minorHAnsi"/>
          <w:b/>
          <w:sz w:val="22"/>
          <w:szCs w:val="22"/>
          <w:u w:val="single"/>
        </w:rPr>
      </w:pPr>
    </w:p>
    <w:p w:rsidR="003F3B7E" w:rsidRPr="00D3627F" w:rsidRDefault="00DF1DF8" w:rsidP="003F3B7E">
      <w:pPr>
        <w:jc w:val="center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b/>
          <w:sz w:val="22"/>
          <w:szCs w:val="22"/>
          <w:u w:val="single"/>
        </w:rPr>
        <w:t>Routing Protocols</w:t>
      </w:r>
    </w:p>
    <w:p w:rsidR="003C48B9" w:rsidRPr="00D3627F" w:rsidRDefault="009A25E6" w:rsidP="00DF1DF8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 xml:space="preserve">After reviewing the </w:t>
      </w:r>
      <w:r w:rsidR="0033156D" w:rsidRPr="00D3627F">
        <w:rPr>
          <w:rFonts w:asciiTheme="minorHAnsi" w:hAnsiTheme="minorHAnsi"/>
          <w:sz w:val="22"/>
          <w:szCs w:val="22"/>
        </w:rPr>
        <w:t xml:space="preserve">configurations for the 3 routers at the </w:t>
      </w:r>
      <w:r w:rsidR="003C48B9" w:rsidRPr="00D3627F">
        <w:rPr>
          <w:rFonts w:asciiTheme="minorHAnsi" w:hAnsiTheme="minorHAnsi"/>
          <w:sz w:val="22"/>
          <w:szCs w:val="22"/>
        </w:rPr>
        <w:t xml:space="preserve">Boston </w:t>
      </w:r>
      <w:r w:rsidRPr="00D3627F">
        <w:rPr>
          <w:rFonts w:asciiTheme="minorHAnsi" w:hAnsiTheme="minorHAnsi"/>
          <w:sz w:val="22"/>
          <w:szCs w:val="22"/>
        </w:rPr>
        <w:t xml:space="preserve">location site and I have verified that they will require an identical </w:t>
      </w:r>
      <w:r w:rsidR="003C48B9" w:rsidRPr="00D3627F">
        <w:rPr>
          <w:rFonts w:asciiTheme="minorHAnsi" w:hAnsiTheme="minorHAnsi"/>
          <w:sz w:val="22"/>
          <w:szCs w:val="22"/>
        </w:rPr>
        <w:t>routing protocol</w:t>
      </w:r>
      <w:r w:rsidRPr="00D3627F">
        <w:rPr>
          <w:rFonts w:asciiTheme="minorHAnsi" w:hAnsiTheme="minorHAnsi"/>
          <w:sz w:val="22"/>
          <w:szCs w:val="22"/>
        </w:rPr>
        <w:t xml:space="preserve">. This will be used in order to </w:t>
      </w:r>
      <w:r w:rsidR="003C48B9" w:rsidRPr="00D3627F">
        <w:rPr>
          <w:rFonts w:asciiTheme="minorHAnsi" w:hAnsiTheme="minorHAnsi"/>
          <w:sz w:val="22"/>
          <w:szCs w:val="22"/>
        </w:rPr>
        <w:t>manage</w:t>
      </w:r>
      <w:r w:rsidRPr="00D3627F">
        <w:rPr>
          <w:rFonts w:asciiTheme="minorHAnsi" w:hAnsiTheme="minorHAnsi"/>
          <w:sz w:val="22"/>
          <w:szCs w:val="22"/>
        </w:rPr>
        <w:t xml:space="preserve"> all the </w:t>
      </w:r>
      <w:r w:rsidR="003C48B9" w:rsidRPr="00D3627F">
        <w:rPr>
          <w:rFonts w:asciiTheme="minorHAnsi" w:hAnsiTheme="minorHAnsi"/>
          <w:sz w:val="22"/>
          <w:szCs w:val="22"/>
        </w:rPr>
        <w:t>networks within the site</w:t>
      </w:r>
      <w:r w:rsidRPr="00D3627F">
        <w:rPr>
          <w:rFonts w:asciiTheme="minorHAnsi" w:hAnsiTheme="minorHAnsi"/>
          <w:sz w:val="22"/>
          <w:szCs w:val="22"/>
        </w:rPr>
        <w:t>s</w:t>
      </w:r>
      <w:r w:rsidR="003C48B9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 xml:space="preserve">designed </w:t>
      </w:r>
      <w:r w:rsidR="003C48B9" w:rsidRPr="00D3627F">
        <w:rPr>
          <w:rFonts w:asciiTheme="minorHAnsi" w:hAnsiTheme="minorHAnsi"/>
          <w:sz w:val="22"/>
          <w:szCs w:val="22"/>
        </w:rPr>
        <w:t xml:space="preserve">topology as well as default routes to exit non-Boston traffic. The routing protocol </w:t>
      </w:r>
      <w:r w:rsidR="0033156D" w:rsidRPr="00D3627F">
        <w:rPr>
          <w:rFonts w:asciiTheme="minorHAnsi" w:hAnsiTheme="minorHAnsi"/>
          <w:sz w:val="22"/>
          <w:szCs w:val="22"/>
        </w:rPr>
        <w:t xml:space="preserve">I have </w:t>
      </w:r>
      <w:r w:rsidR="003C48B9" w:rsidRPr="00D3627F">
        <w:rPr>
          <w:rFonts w:asciiTheme="minorHAnsi" w:hAnsiTheme="minorHAnsi"/>
          <w:sz w:val="22"/>
          <w:szCs w:val="22"/>
        </w:rPr>
        <w:t>chosen will include the strengths and weaknesses of the protocol. The summarization addresses will be stated per router in Boston’s topology.</w:t>
      </w:r>
    </w:p>
    <w:p w:rsidR="003C48B9" w:rsidRPr="00D3627F" w:rsidRDefault="003C48B9" w:rsidP="003C48B9">
      <w:pPr>
        <w:rPr>
          <w:rFonts w:asciiTheme="minorHAnsi" w:hAnsiTheme="minorHAnsi"/>
          <w:sz w:val="22"/>
          <w:szCs w:val="22"/>
        </w:rPr>
      </w:pPr>
    </w:p>
    <w:p w:rsidR="0033156D" w:rsidRPr="00D3627F" w:rsidRDefault="0033156D" w:rsidP="003C48B9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 xml:space="preserve">I have researched the varying </w:t>
      </w:r>
      <w:r w:rsidR="003C48B9" w:rsidRPr="00D3627F">
        <w:rPr>
          <w:rFonts w:asciiTheme="minorHAnsi" w:hAnsiTheme="minorHAnsi"/>
          <w:sz w:val="22"/>
          <w:szCs w:val="22"/>
        </w:rPr>
        <w:t>routing protocol types</w:t>
      </w:r>
      <w:r w:rsidRPr="00D3627F">
        <w:rPr>
          <w:rFonts w:asciiTheme="minorHAnsi" w:hAnsiTheme="minorHAnsi"/>
          <w:sz w:val="22"/>
          <w:szCs w:val="22"/>
        </w:rPr>
        <w:t>,</w:t>
      </w:r>
      <w:r w:rsidR="00156267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 xml:space="preserve">(OSPF, EIGRP, and RIP) and feel that by using the EIGRP </w:t>
      </w:r>
      <w:r w:rsidR="003C48B9" w:rsidRPr="00D3627F">
        <w:rPr>
          <w:rFonts w:asciiTheme="minorHAnsi" w:hAnsiTheme="minorHAnsi"/>
          <w:sz w:val="22"/>
          <w:szCs w:val="22"/>
        </w:rPr>
        <w:t>routing protocol</w:t>
      </w:r>
      <w:r w:rsidRPr="00D3627F">
        <w:rPr>
          <w:rFonts w:asciiTheme="minorHAnsi" w:hAnsiTheme="minorHAnsi"/>
          <w:sz w:val="22"/>
          <w:szCs w:val="22"/>
        </w:rPr>
        <w:t xml:space="preserve"> is the best solution for this network topology design</w:t>
      </w:r>
      <w:r w:rsidR="003C48B9" w:rsidRPr="00D3627F">
        <w:rPr>
          <w:rFonts w:asciiTheme="minorHAnsi" w:hAnsiTheme="minorHAnsi"/>
          <w:sz w:val="22"/>
          <w:szCs w:val="22"/>
        </w:rPr>
        <w:t xml:space="preserve">. </w:t>
      </w:r>
      <w:r w:rsidRPr="00D3627F">
        <w:rPr>
          <w:rFonts w:asciiTheme="minorHAnsi" w:hAnsiTheme="minorHAnsi"/>
          <w:sz w:val="22"/>
          <w:szCs w:val="22"/>
        </w:rPr>
        <w:t xml:space="preserve">EIGRP is cisco proprietary and considered to </w:t>
      </w:r>
      <w:r w:rsidR="00156267" w:rsidRPr="00D3627F">
        <w:rPr>
          <w:rFonts w:asciiTheme="minorHAnsi" w:hAnsiTheme="minorHAnsi"/>
          <w:sz w:val="22"/>
          <w:szCs w:val="22"/>
        </w:rPr>
        <w:t xml:space="preserve">be </w:t>
      </w:r>
      <w:r w:rsidRPr="00D3627F">
        <w:rPr>
          <w:rFonts w:asciiTheme="minorHAnsi" w:hAnsiTheme="minorHAnsi"/>
          <w:sz w:val="22"/>
          <w:szCs w:val="22"/>
        </w:rPr>
        <w:t xml:space="preserve">a hybrid between link-state and distance vector. </w:t>
      </w:r>
      <w:r w:rsidR="003C48B9" w:rsidRPr="00D3627F">
        <w:rPr>
          <w:rFonts w:asciiTheme="minorHAnsi" w:hAnsiTheme="minorHAnsi"/>
          <w:sz w:val="22"/>
          <w:szCs w:val="22"/>
        </w:rPr>
        <w:t>EIGRP stands for Enhanced Interior Gateway Routing Protocol. EIGRP is an enhanced distance vector protocol, relying on the Diffused Update Algorithm (DUAL) to calculate the shortest path to a</w:t>
      </w:r>
      <w:r w:rsidR="000A2F30" w:rsidRPr="00D3627F">
        <w:rPr>
          <w:rFonts w:asciiTheme="minorHAnsi" w:hAnsiTheme="minorHAnsi"/>
          <w:sz w:val="22"/>
          <w:szCs w:val="22"/>
        </w:rPr>
        <w:t xml:space="preserve"> destination within a network [1</w:t>
      </w:r>
      <w:r w:rsidR="003C48B9" w:rsidRPr="00D3627F">
        <w:rPr>
          <w:rFonts w:asciiTheme="minorHAnsi" w:hAnsiTheme="minorHAnsi"/>
          <w:sz w:val="22"/>
          <w:szCs w:val="22"/>
        </w:rPr>
        <w:t xml:space="preserve">].  </w:t>
      </w:r>
      <w:proofErr w:type="gramStart"/>
      <w:r w:rsidR="00156267" w:rsidRPr="00D3627F">
        <w:rPr>
          <w:rFonts w:asciiTheme="minorHAnsi" w:hAnsiTheme="minorHAnsi"/>
          <w:sz w:val="22"/>
          <w:szCs w:val="22"/>
        </w:rPr>
        <w:t>A</w:t>
      </w:r>
      <w:proofErr w:type="gramEnd"/>
      <w:r w:rsidR="00156267" w:rsidRPr="00D3627F">
        <w:rPr>
          <w:rFonts w:asciiTheme="minorHAnsi" w:hAnsiTheme="minorHAnsi"/>
          <w:sz w:val="22"/>
          <w:szCs w:val="22"/>
        </w:rPr>
        <w:t xml:space="preserve"> </w:t>
      </w:r>
      <w:r w:rsidR="003C48B9" w:rsidRPr="00D3627F">
        <w:rPr>
          <w:rFonts w:asciiTheme="minorHAnsi" w:hAnsiTheme="minorHAnsi"/>
          <w:sz w:val="22"/>
          <w:szCs w:val="22"/>
        </w:rPr>
        <w:t>EIGRP</w:t>
      </w:r>
      <w:r w:rsidR="00156267" w:rsidRPr="00D3627F">
        <w:rPr>
          <w:rFonts w:asciiTheme="minorHAnsi" w:hAnsiTheme="minorHAnsi"/>
          <w:sz w:val="22"/>
          <w:szCs w:val="22"/>
        </w:rPr>
        <w:t xml:space="preserve"> routing protocol</w:t>
      </w:r>
      <w:r w:rsidR="004F3751" w:rsidRPr="00D3627F">
        <w:rPr>
          <w:rFonts w:asciiTheme="minorHAnsi" w:hAnsiTheme="minorHAnsi"/>
          <w:sz w:val="22"/>
          <w:szCs w:val="22"/>
        </w:rPr>
        <w:t xml:space="preserve"> strength </w:t>
      </w:r>
      <w:r w:rsidR="003C48B9" w:rsidRPr="00D3627F">
        <w:rPr>
          <w:rFonts w:asciiTheme="minorHAnsi" w:hAnsiTheme="minorHAnsi"/>
          <w:sz w:val="22"/>
          <w:szCs w:val="22"/>
        </w:rPr>
        <w:t xml:space="preserve">is its fast network convergence capabilities. EIGRP </w:t>
      </w:r>
      <w:r w:rsidR="004F3751" w:rsidRPr="00D3627F">
        <w:rPr>
          <w:rFonts w:asciiTheme="minorHAnsi" w:hAnsiTheme="minorHAnsi"/>
          <w:sz w:val="22"/>
          <w:szCs w:val="22"/>
        </w:rPr>
        <w:t>maintains feasible successor routes directly to area</w:t>
      </w:r>
      <w:r w:rsidR="003C48B9" w:rsidRPr="00D3627F">
        <w:rPr>
          <w:rFonts w:asciiTheme="minorHAnsi" w:hAnsiTheme="minorHAnsi"/>
          <w:sz w:val="22"/>
          <w:szCs w:val="22"/>
        </w:rPr>
        <w:t xml:space="preserve"> routing table</w:t>
      </w:r>
      <w:r w:rsidR="004F3751" w:rsidRPr="00D3627F">
        <w:rPr>
          <w:rFonts w:asciiTheme="minorHAnsi" w:hAnsiTheme="minorHAnsi"/>
          <w:sz w:val="22"/>
          <w:szCs w:val="22"/>
        </w:rPr>
        <w:t>s</w:t>
      </w:r>
      <w:r w:rsidR="003C48B9" w:rsidRPr="00D3627F">
        <w:rPr>
          <w:rFonts w:asciiTheme="minorHAnsi" w:hAnsiTheme="minorHAnsi"/>
          <w:sz w:val="22"/>
          <w:szCs w:val="22"/>
        </w:rPr>
        <w:t xml:space="preserve">, </w:t>
      </w:r>
      <w:r w:rsidR="004F3751" w:rsidRPr="00D3627F">
        <w:rPr>
          <w:rFonts w:asciiTheme="minorHAnsi" w:hAnsiTheme="minorHAnsi"/>
          <w:sz w:val="22"/>
          <w:szCs w:val="22"/>
        </w:rPr>
        <w:t xml:space="preserve">and </w:t>
      </w:r>
      <w:r w:rsidR="003C48B9" w:rsidRPr="00D3627F">
        <w:rPr>
          <w:rFonts w:asciiTheme="minorHAnsi" w:hAnsiTheme="minorHAnsi"/>
          <w:sz w:val="22"/>
          <w:szCs w:val="22"/>
        </w:rPr>
        <w:t xml:space="preserve">allows </w:t>
      </w:r>
      <w:r w:rsidR="004F3751" w:rsidRPr="00D3627F">
        <w:rPr>
          <w:rFonts w:asciiTheme="minorHAnsi" w:hAnsiTheme="minorHAnsi"/>
          <w:sz w:val="22"/>
          <w:szCs w:val="22"/>
        </w:rPr>
        <w:t xml:space="preserve">for </w:t>
      </w:r>
      <w:r w:rsidR="003C48B9" w:rsidRPr="00D3627F">
        <w:rPr>
          <w:rFonts w:asciiTheme="minorHAnsi" w:hAnsiTheme="minorHAnsi"/>
          <w:sz w:val="22"/>
          <w:szCs w:val="22"/>
        </w:rPr>
        <w:t xml:space="preserve">millisecond convergence </w:t>
      </w:r>
      <w:r w:rsidR="004F3751" w:rsidRPr="00D3627F">
        <w:rPr>
          <w:rFonts w:asciiTheme="minorHAnsi" w:hAnsiTheme="minorHAnsi"/>
          <w:sz w:val="22"/>
          <w:szCs w:val="22"/>
        </w:rPr>
        <w:t xml:space="preserve">in the case of a failed </w:t>
      </w:r>
      <w:r w:rsidR="003C48B9" w:rsidRPr="00D3627F">
        <w:rPr>
          <w:rFonts w:asciiTheme="minorHAnsi" w:hAnsiTheme="minorHAnsi"/>
          <w:sz w:val="22"/>
          <w:szCs w:val="22"/>
        </w:rPr>
        <w:t xml:space="preserve">successor route. EIGRP </w:t>
      </w:r>
      <w:r w:rsidR="004F3751" w:rsidRPr="00D3627F">
        <w:rPr>
          <w:rFonts w:asciiTheme="minorHAnsi" w:hAnsiTheme="minorHAnsi"/>
          <w:sz w:val="22"/>
          <w:szCs w:val="22"/>
        </w:rPr>
        <w:t>uses a substantial lesser amount of bandwidth for updates allowing for a more efficient network flow</w:t>
      </w:r>
      <w:r w:rsidR="003C48B9" w:rsidRPr="00D3627F">
        <w:rPr>
          <w:rFonts w:asciiTheme="minorHAnsi" w:hAnsiTheme="minorHAnsi"/>
          <w:sz w:val="22"/>
          <w:szCs w:val="22"/>
        </w:rPr>
        <w:t>.</w:t>
      </w:r>
      <w:r w:rsidR="00156267" w:rsidRPr="00D3627F">
        <w:rPr>
          <w:rFonts w:asciiTheme="minorHAnsi" w:hAnsiTheme="minorHAnsi"/>
          <w:sz w:val="22"/>
          <w:szCs w:val="22"/>
        </w:rPr>
        <w:t xml:space="preserve"> EIGRP is designed specifically to be used in conjunction with larger networks.  </w:t>
      </w:r>
      <w:r w:rsidR="003C48B9" w:rsidRPr="00D3627F">
        <w:rPr>
          <w:rFonts w:asciiTheme="minorHAnsi" w:hAnsiTheme="minorHAnsi"/>
          <w:sz w:val="22"/>
          <w:szCs w:val="22"/>
        </w:rPr>
        <w:t xml:space="preserve"> </w:t>
      </w:r>
      <w:r w:rsidR="004F3751" w:rsidRPr="00D3627F">
        <w:rPr>
          <w:rFonts w:asciiTheme="minorHAnsi" w:hAnsiTheme="minorHAnsi"/>
          <w:sz w:val="22"/>
          <w:szCs w:val="22"/>
        </w:rPr>
        <w:t>A known w</w:t>
      </w:r>
      <w:r w:rsidR="003C48B9" w:rsidRPr="00D3627F">
        <w:rPr>
          <w:rFonts w:asciiTheme="minorHAnsi" w:hAnsiTheme="minorHAnsi"/>
          <w:sz w:val="22"/>
          <w:szCs w:val="22"/>
        </w:rPr>
        <w:t xml:space="preserve">eaknesses for EIGRP </w:t>
      </w:r>
      <w:r w:rsidR="004F3751" w:rsidRPr="00D3627F">
        <w:rPr>
          <w:rFonts w:asciiTheme="minorHAnsi" w:hAnsiTheme="minorHAnsi"/>
          <w:sz w:val="22"/>
          <w:szCs w:val="22"/>
        </w:rPr>
        <w:t xml:space="preserve">protocols is that they are designed to only be used with Cisco devices, but since our site locations use these specific devices this will not be an issue. </w:t>
      </w:r>
      <w:r w:rsidR="000A2F30" w:rsidRPr="00D3627F">
        <w:rPr>
          <w:rFonts w:asciiTheme="minorHAnsi" w:hAnsiTheme="minorHAnsi"/>
          <w:sz w:val="22"/>
          <w:szCs w:val="22"/>
        </w:rPr>
        <w:t>[2</w:t>
      </w:r>
      <w:r w:rsidR="003C48B9" w:rsidRPr="00D3627F">
        <w:rPr>
          <w:rFonts w:asciiTheme="minorHAnsi" w:hAnsiTheme="minorHAnsi"/>
          <w:sz w:val="22"/>
          <w:szCs w:val="22"/>
        </w:rPr>
        <w:t xml:space="preserve">] </w:t>
      </w:r>
    </w:p>
    <w:p w:rsidR="00DF1DF8" w:rsidRPr="00D3627F" w:rsidRDefault="00DF1DF8" w:rsidP="003C48B9">
      <w:pPr>
        <w:rPr>
          <w:rFonts w:asciiTheme="minorHAnsi" w:hAnsiTheme="minorHAnsi"/>
          <w:sz w:val="22"/>
          <w:szCs w:val="22"/>
        </w:rPr>
      </w:pPr>
    </w:p>
    <w:p w:rsidR="003C48B9" w:rsidRPr="00D3627F" w:rsidRDefault="003C48B9" w:rsidP="0067626B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3627F">
        <w:rPr>
          <w:rFonts w:asciiTheme="minorHAnsi" w:hAnsiTheme="minorHAnsi"/>
          <w:b/>
          <w:sz w:val="22"/>
          <w:szCs w:val="22"/>
          <w:u w:val="single"/>
        </w:rPr>
        <w:t>EIGRP characteristics: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>Advanced Distance Vector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 xml:space="preserve">Routes IP, IPX, </w:t>
      </w:r>
      <w:proofErr w:type="spellStart"/>
      <w:r w:rsidRPr="00D3627F">
        <w:rPr>
          <w:rFonts w:asciiTheme="minorHAnsi" w:hAnsiTheme="minorHAnsi"/>
          <w:sz w:val="22"/>
          <w:szCs w:val="22"/>
        </w:rPr>
        <w:t>Decnet</w:t>
      </w:r>
      <w:proofErr w:type="spellEnd"/>
      <w:r w:rsidRPr="00D3627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3627F">
        <w:rPr>
          <w:rFonts w:asciiTheme="minorHAnsi" w:hAnsiTheme="minorHAnsi"/>
          <w:sz w:val="22"/>
          <w:szCs w:val="22"/>
        </w:rPr>
        <w:t>Appletalk</w:t>
      </w:r>
      <w:proofErr w:type="spellEnd"/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lastRenderedPageBreak/>
        <w:t>•</w:t>
      </w:r>
      <w:r w:rsidRPr="00D3627F">
        <w:rPr>
          <w:rFonts w:asciiTheme="minorHAnsi" w:hAnsiTheme="minorHAnsi"/>
          <w:sz w:val="22"/>
          <w:szCs w:val="22"/>
        </w:rPr>
        <w:tab/>
        <w:t>Routing Advertisements: Partial When Route Changes Occur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>Metrics: Bandwidth, Delay, Reliability, Load, MTU Size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>Hop Count: 255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>Variable Length Subnet Masks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>Summarization on Network Class Address or Subnet Boundary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>Load Balancing Across 6 Equal or Unequal Cost Paths (IOS 11.0)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>Hello Timer: 1 second on Ethernet / 60 seconds on Non-Broadcast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</w:r>
      <w:proofErr w:type="spellStart"/>
      <w:r w:rsidRPr="00D3627F">
        <w:rPr>
          <w:rFonts w:asciiTheme="minorHAnsi" w:hAnsiTheme="minorHAnsi"/>
          <w:sz w:val="22"/>
          <w:szCs w:val="22"/>
        </w:rPr>
        <w:t>Holddown</w:t>
      </w:r>
      <w:proofErr w:type="spellEnd"/>
      <w:r w:rsidRPr="00D3627F">
        <w:rPr>
          <w:rFonts w:asciiTheme="minorHAnsi" w:hAnsiTheme="minorHAnsi"/>
          <w:sz w:val="22"/>
          <w:szCs w:val="22"/>
        </w:rPr>
        <w:t xml:space="preserve"> Timer: 3 seconds on Ethernet / 180 seconds on Non-Broadcast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>Metric Calculation = destination path minimum BW * delay (</w:t>
      </w:r>
      <w:proofErr w:type="spellStart"/>
      <w:r w:rsidRPr="00D3627F">
        <w:rPr>
          <w:rFonts w:asciiTheme="minorHAnsi" w:hAnsiTheme="minorHAnsi"/>
          <w:sz w:val="22"/>
          <w:szCs w:val="22"/>
        </w:rPr>
        <w:t>msec</w:t>
      </w:r>
      <w:proofErr w:type="spellEnd"/>
      <w:r w:rsidRPr="00D3627F">
        <w:rPr>
          <w:rFonts w:asciiTheme="minorHAnsi" w:hAnsiTheme="minorHAnsi"/>
          <w:sz w:val="22"/>
          <w:szCs w:val="22"/>
        </w:rPr>
        <w:t>) * 25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>Bidirectional Forwarding Detection (BFD) Support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>Split Horizon</w:t>
      </w:r>
    </w:p>
    <w:p w:rsidR="003C48B9" w:rsidRPr="00D3627F" w:rsidRDefault="003C48B9" w:rsidP="002F4E5F">
      <w:pPr>
        <w:pStyle w:val="NoSpacing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•</w:t>
      </w:r>
      <w:r w:rsidRPr="00D3627F">
        <w:rPr>
          <w:rFonts w:asciiTheme="minorHAnsi" w:hAnsiTheme="minorHAnsi"/>
          <w:sz w:val="22"/>
          <w:szCs w:val="22"/>
        </w:rPr>
        <w:tab/>
        <w:t xml:space="preserve">LSA </w:t>
      </w:r>
      <w:r w:rsidR="000A2F30" w:rsidRPr="00D3627F">
        <w:rPr>
          <w:rFonts w:asciiTheme="minorHAnsi" w:hAnsiTheme="minorHAnsi"/>
          <w:sz w:val="22"/>
          <w:szCs w:val="22"/>
        </w:rPr>
        <w:t>Multicast Address: 224.0.0.10 [3</w:t>
      </w:r>
      <w:r w:rsidRPr="00D3627F">
        <w:rPr>
          <w:rFonts w:asciiTheme="minorHAnsi" w:hAnsiTheme="minorHAnsi"/>
          <w:sz w:val="22"/>
          <w:szCs w:val="22"/>
        </w:rPr>
        <w:t>]</w:t>
      </w:r>
    </w:p>
    <w:p w:rsidR="003F3B7E" w:rsidRPr="00D3627F" w:rsidRDefault="003F3B7E" w:rsidP="003C48B9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F4E5F" w:rsidRPr="00D3627F" w:rsidRDefault="002F4E5F" w:rsidP="003C48B9">
      <w:pPr>
        <w:rPr>
          <w:rFonts w:asciiTheme="minorHAnsi" w:hAnsiTheme="minorHAnsi"/>
          <w:b/>
          <w:sz w:val="22"/>
          <w:szCs w:val="22"/>
          <w:u w:val="single"/>
        </w:rPr>
      </w:pPr>
      <w:r w:rsidRPr="00D3627F">
        <w:rPr>
          <w:rFonts w:asciiTheme="minorHAnsi" w:hAnsiTheme="minorHAnsi"/>
          <w:b/>
          <w:sz w:val="22"/>
          <w:szCs w:val="22"/>
          <w:u w:val="single"/>
        </w:rPr>
        <w:t>Router Configuration setup:</w:t>
      </w:r>
    </w:p>
    <w:p w:rsidR="00156267" w:rsidRDefault="00156267" w:rsidP="00156267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R1#config t</w:t>
      </w:r>
    </w:p>
    <w:p w:rsidR="004626B1" w:rsidRDefault="004626B1" w:rsidP="00156267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R1(</w:t>
      </w:r>
      <w:proofErr w:type="gramEnd"/>
      <w:r>
        <w:rPr>
          <w:rFonts w:asciiTheme="minorHAnsi" w:hAnsiTheme="minorHAnsi"/>
          <w:sz w:val="22"/>
          <w:szCs w:val="22"/>
        </w:rPr>
        <w:t>config)#ip route 10.10.0.0 255.0.0.0 10.10.255.254</w:t>
      </w:r>
    </w:p>
    <w:p w:rsidR="004626B1" w:rsidRPr="00D3627F" w:rsidRDefault="004626B1" w:rsidP="004626B1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R1(</w:t>
      </w:r>
      <w:proofErr w:type="gramEnd"/>
      <w:r>
        <w:rPr>
          <w:rFonts w:asciiTheme="minorHAnsi" w:hAnsiTheme="minorHAnsi"/>
          <w:sz w:val="22"/>
          <w:szCs w:val="22"/>
        </w:rPr>
        <w:t>config)#ip route 10.10.10.0 255.0.0.0 10.10.255.250</w:t>
      </w:r>
    </w:p>
    <w:p w:rsidR="00156267" w:rsidRPr="00D3627F" w:rsidRDefault="00156267" w:rsidP="00156267">
      <w:pPr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>R1(</w:t>
      </w:r>
      <w:proofErr w:type="gramEnd"/>
      <w:r w:rsidRPr="00D3627F">
        <w:rPr>
          <w:rFonts w:asciiTheme="minorHAnsi" w:hAnsiTheme="minorHAnsi"/>
          <w:sz w:val="22"/>
          <w:szCs w:val="22"/>
        </w:rPr>
        <w:t xml:space="preserve">config)#router </w:t>
      </w:r>
      <w:proofErr w:type="spellStart"/>
      <w:r w:rsidRPr="00D3627F">
        <w:rPr>
          <w:rFonts w:asciiTheme="minorHAnsi" w:hAnsiTheme="minorHAnsi"/>
          <w:sz w:val="22"/>
          <w:szCs w:val="22"/>
        </w:rPr>
        <w:t>eigrp</w:t>
      </w:r>
      <w:proofErr w:type="spellEnd"/>
      <w:r w:rsidRPr="00D3627F">
        <w:rPr>
          <w:rFonts w:asciiTheme="minorHAnsi" w:hAnsiTheme="minorHAnsi"/>
          <w:sz w:val="22"/>
          <w:szCs w:val="22"/>
        </w:rPr>
        <w:t xml:space="preserve"> 100</w:t>
      </w:r>
    </w:p>
    <w:p w:rsidR="00156267" w:rsidRPr="004626B1" w:rsidRDefault="00156267" w:rsidP="00156267">
      <w:pPr>
        <w:rPr>
          <w:rFonts w:asciiTheme="minorHAnsi" w:hAnsiTheme="minorHAnsi"/>
          <w:color w:val="FF0000"/>
          <w:sz w:val="22"/>
          <w:szCs w:val="22"/>
        </w:rPr>
      </w:pPr>
      <w:proofErr w:type="gramStart"/>
      <w:r w:rsidRPr="004626B1">
        <w:rPr>
          <w:rFonts w:asciiTheme="minorHAnsi" w:hAnsiTheme="minorHAnsi"/>
          <w:color w:val="FF0000"/>
          <w:sz w:val="22"/>
          <w:szCs w:val="22"/>
        </w:rPr>
        <w:t>R1(</w:t>
      </w:r>
      <w:proofErr w:type="gramEnd"/>
      <w:r w:rsidRPr="004626B1">
        <w:rPr>
          <w:rFonts w:asciiTheme="minorHAnsi" w:hAnsiTheme="minorHAnsi"/>
          <w:color w:val="FF0000"/>
          <w:sz w:val="22"/>
          <w:szCs w:val="22"/>
        </w:rPr>
        <w:t>config-router)#network 10.10.0.0</w:t>
      </w:r>
      <w:r w:rsidR="004626B1">
        <w:rPr>
          <w:rFonts w:asciiTheme="minorHAnsi" w:hAnsiTheme="minorHAnsi"/>
          <w:color w:val="FF0000"/>
          <w:sz w:val="22"/>
          <w:szCs w:val="22"/>
        </w:rPr>
        <w:t xml:space="preserve"> ??</w:t>
      </w:r>
      <w:r w:rsidR="00292236" w:rsidRPr="00292236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292236">
        <w:rPr>
          <w:rFonts w:asciiTheme="minorHAnsi" w:hAnsiTheme="minorHAnsi"/>
          <w:color w:val="FF0000"/>
          <w:sz w:val="22"/>
          <w:szCs w:val="22"/>
        </w:rPr>
        <w:t>Summarize only what you need to advertise.</w:t>
      </w:r>
    </w:p>
    <w:p w:rsidR="00156267" w:rsidRPr="00D3627F" w:rsidRDefault="00156267" w:rsidP="00156267">
      <w:pPr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>R1(</w:t>
      </w:r>
      <w:proofErr w:type="gramEnd"/>
      <w:r w:rsidRPr="00D3627F">
        <w:rPr>
          <w:rFonts w:asciiTheme="minorHAnsi" w:hAnsiTheme="minorHAnsi"/>
          <w:sz w:val="22"/>
          <w:szCs w:val="22"/>
        </w:rPr>
        <w:t>config-router)#</w:t>
      </w:r>
      <w:r w:rsidR="002F4E5F" w:rsidRPr="00D3627F">
        <w:rPr>
          <w:rFonts w:asciiTheme="minorHAnsi" w:hAnsiTheme="minorHAnsi"/>
          <w:sz w:val="22"/>
          <w:szCs w:val="22"/>
        </w:rPr>
        <w:t>CTRL-Z</w:t>
      </w:r>
    </w:p>
    <w:p w:rsidR="002F4E5F" w:rsidRPr="00D3627F" w:rsidRDefault="002F4E5F" w:rsidP="00156267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R1#copy-run-start</w:t>
      </w:r>
    </w:p>
    <w:p w:rsidR="00156267" w:rsidRPr="00D3627F" w:rsidRDefault="00156267" w:rsidP="00156267">
      <w:pPr>
        <w:rPr>
          <w:rFonts w:asciiTheme="minorHAnsi" w:hAnsiTheme="minorHAnsi"/>
          <w:sz w:val="22"/>
          <w:szCs w:val="22"/>
        </w:rPr>
      </w:pPr>
    </w:p>
    <w:p w:rsidR="00156267" w:rsidRDefault="00156267" w:rsidP="00156267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R2#config t</w:t>
      </w:r>
    </w:p>
    <w:p w:rsidR="004626B1" w:rsidRPr="00D3627F" w:rsidRDefault="004626B1" w:rsidP="00156267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R2(</w:t>
      </w:r>
      <w:proofErr w:type="gramEnd"/>
      <w:r>
        <w:rPr>
          <w:rFonts w:asciiTheme="minorHAnsi" w:hAnsiTheme="minorHAnsi"/>
          <w:sz w:val="22"/>
          <w:szCs w:val="22"/>
        </w:rPr>
        <w:t>config)#ip route 0.0.0.0 0.0.0.0 10.10.255.253</w:t>
      </w:r>
    </w:p>
    <w:p w:rsidR="00156267" w:rsidRPr="00D3627F" w:rsidRDefault="00156267" w:rsidP="00156267">
      <w:pPr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>R2(</w:t>
      </w:r>
      <w:proofErr w:type="gramEnd"/>
      <w:r w:rsidRPr="00D3627F">
        <w:rPr>
          <w:rFonts w:asciiTheme="minorHAnsi" w:hAnsiTheme="minorHAnsi"/>
          <w:sz w:val="22"/>
          <w:szCs w:val="22"/>
        </w:rPr>
        <w:t xml:space="preserve">config)#router </w:t>
      </w:r>
      <w:proofErr w:type="spellStart"/>
      <w:r w:rsidRPr="00D3627F">
        <w:rPr>
          <w:rFonts w:asciiTheme="minorHAnsi" w:hAnsiTheme="minorHAnsi"/>
          <w:sz w:val="22"/>
          <w:szCs w:val="22"/>
        </w:rPr>
        <w:t>eigrp</w:t>
      </w:r>
      <w:proofErr w:type="spellEnd"/>
      <w:r w:rsidRPr="00D3627F">
        <w:rPr>
          <w:rFonts w:asciiTheme="minorHAnsi" w:hAnsiTheme="minorHAnsi"/>
          <w:sz w:val="22"/>
          <w:szCs w:val="22"/>
        </w:rPr>
        <w:t xml:space="preserve"> 100</w:t>
      </w:r>
    </w:p>
    <w:p w:rsidR="00156267" w:rsidRPr="004626B1" w:rsidRDefault="00156267" w:rsidP="00156267">
      <w:pPr>
        <w:rPr>
          <w:rFonts w:asciiTheme="minorHAnsi" w:hAnsiTheme="minorHAnsi"/>
          <w:color w:val="FF0000"/>
          <w:sz w:val="22"/>
          <w:szCs w:val="22"/>
        </w:rPr>
      </w:pPr>
      <w:proofErr w:type="gramStart"/>
      <w:r w:rsidRPr="004626B1">
        <w:rPr>
          <w:rFonts w:asciiTheme="minorHAnsi" w:hAnsiTheme="minorHAnsi"/>
          <w:color w:val="FF0000"/>
          <w:sz w:val="22"/>
          <w:szCs w:val="22"/>
        </w:rPr>
        <w:t>R2(</w:t>
      </w:r>
      <w:proofErr w:type="gramEnd"/>
      <w:r w:rsidRPr="004626B1">
        <w:rPr>
          <w:rFonts w:asciiTheme="minorHAnsi" w:hAnsiTheme="minorHAnsi"/>
          <w:color w:val="FF0000"/>
          <w:sz w:val="22"/>
          <w:szCs w:val="22"/>
        </w:rPr>
        <w:t>config-router)#network 10.10.0.0</w:t>
      </w:r>
      <w:r w:rsidR="004626B1">
        <w:rPr>
          <w:rFonts w:asciiTheme="minorHAnsi" w:hAnsiTheme="minorHAnsi"/>
          <w:color w:val="FF0000"/>
          <w:sz w:val="22"/>
          <w:szCs w:val="22"/>
        </w:rPr>
        <w:t>??</w:t>
      </w:r>
      <w:r w:rsidR="00292236" w:rsidRPr="00292236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292236">
        <w:rPr>
          <w:rFonts w:asciiTheme="minorHAnsi" w:hAnsiTheme="minorHAnsi"/>
          <w:color w:val="FF0000"/>
          <w:sz w:val="22"/>
          <w:szCs w:val="22"/>
        </w:rPr>
        <w:t>Summarize only what you need to advertise.</w:t>
      </w:r>
    </w:p>
    <w:p w:rsidR="00156267" w:rsidRPr="00D3627F" w:rsidRDefault="00156267" w:rsidP="00156267">
      <w:pPr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>R2(</w:t>
      </w:r>
      <w:proofErr w:type="gramEnd"/>
      <w:r w:rsidRPr="00D3627F">
        <w:rPr>
          <w:rFonts w:asciiTheme="minorHAnsi" w:hAnsiTheme="minorHAnsi"/>
          <w:sz w:val="22"/>
          <w:szCs w:val="22"/>
        </w:rPr>
        <w:t>config-router)#</w:t>
      </w:r>
    </w:p>
    <w:p w:rsidR="002F4E5F" w:rsidRPr="00D3627F" w:rsidRDefault="002F4E5F" w:rsidP="002F4E5F">
      <w:pPr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>R2(</w:t>
      </w:r>
      <w:proofErr w:type="gramEnd"/>
      <w:r w:rsidRPr="00D3627F">
        <w:rPr>
          <w:rFonts w:asciiTheme="minorHAnsi" w:hAnsiTheme="minorHAnsi"/>
          <w:sz w:val="22"/>
          <w:szCs w:val="22"/>
        </w:rPr>
        <w:t>config-router)#CTRL-Z</w:t>
      </w:r>
    </w:p>
    <w:p w:rsidR="002F4E5F" w:rsidRPr="00D3627F" w:rsidRDefault="002F4E5F" w:rsidP="002F4E5F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R2#copy-run-start</w:t>
      </w:r>
    </w:p>
    <w:p w:rsidR="002F4E5F" w:rsidRDefault="002F4E5F" w:rsidP="00156267">
      <w:pPr>
        <w:rPr>
          <w:rFonts w:asciiTheme="minorHAnsi" w:hAnsiTheme="minorHAnsi"/>
          <w:sz w:val="22"/>
          <w:szCs w:val="22"/>
        </w:rPr>
      </w:pPr>
    </w:p>
    <w:p w:rsidR="004626B1" w:rsidRPr="00D3627F" w:rsidRDefault="004626B1" w:rsidP="00156267">
      <w:pPr>
        <w:rPr>
          <w:rFonts w:asciiTheme="minorHAnsi" w:hAnsiTheme="minorHAnsi"/>
          <w:sz w:val="22"/>
          <w:szCs w:val="22"/>
        </w:rPr>
      </w:pPr>
    </w:p>
    <w:p w:rsidR="00156267" w:rsidRDefault="00156267" w:rsidP="00156267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R3#config t</w:t>
      </w:r>
    </w:p>
    <w:p w:rsidR="004626B1" w:rsidRPr="00D3627F" w:rsidRDefault="004626B1" w:rsidP="004626B1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R3(</w:t>
      </w:r>
      <w:proofErr w:type="gramEnd"/>
      <w:r>
        <w:rPr>
          <w:rFonts w:asciiTheme="minorHAnsi" w:hAnsiTheme="minorHAnsi"/>
          <w:sz w:val="22"/>
          <w:szCs w:val="22"/>
        </w:rPr>
        <w:t>config)#ip route 0.0.0.0 0.0.0.0 10.10.255.249</w:t>
      </w:r>
    </w:p>
    <w:p w:rsidR="00156267" w:rsidRPr="00D3627F" w:rsidRDefault="00156267" w:rsidP="00156267">
      <w:pPr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>R3(</w:t>
      </w:r>
      <w:proofErr w:type="gramEnd"/>
      <w:r w:rsidRPr="00D3627F">
        <w:rPr>
          <w:rFonts w:asciiTheme="minorHAnsi" w:hAnsiTheme="minorHAnsi"/>
          <w:sz w:val="22"/>
          <w:szCs w:val="22"/>
        </w:rPr>
        <w:t xml:space="preserve">config)#router </w:t>
      </w:r>
      <w:proofErr w:type="spellStart"/>
      <w:r w:rsidRPr="00D3627F">
        <w:rPr>
          <w:rFonts w:asciiTheme="minorHAnsi" w:hAnsiTheme="minorHAnsi"/>
          <w:sz w:val="22"/>
          <w:szCs w:val="22"/>
        </w:rPr>
        <w:t>eigrp</w:t>
      </w:r>
      <w:proofErr w:type="spellEnd"/>
      <w:r w:rsidRPr="00D3627F">
        <w:rPr>
          <w:rFonts w:asciiTheme="minorHAnsi" w:hAnsiTheme="minorHAnsi"/>
          <w:sz w:val="22"/>
          <w:szCs w:val="22"/>
        </w:rPr>
        <w:t xml:space="preserve"> 100</w:t>
      </w:r>
    </w:p>
    <w:p w:rsidR="00156267" w:rsidRPr="004626B1" w:rsidRDefault="00156267" w:rsidP="00156267">
      <w:pPr>
        <w:rPr>
          <w:rFonts w:asciiTheme="minorHAnsi" w:hAnsiTheme="minorHAnsi"/>
          <w:color w:val="FF0000"/>
          <w:sz w:val="22"/>
          <w:szCs w:val="22"/>
        </w:rPr>
      </w:pPr>
      <w:proofErr w:type="gramStart"/>
      <w:r w:rsidRPr="004626B1">
        <w:rPr>
          <w:rFonts w:asciiTheme="minorHAnsi" w:hAnsiTheme="minorHAnsi"/>
          <w:color w:val="FF0000"/>
          <w:sz w:val="22"/>
          <w:szCs w:val="22"/>
        </w:rPr>
        <w:t>R3(</w:t>
      </w:r>
      <w:proofErr w:type="gramEnd"/>
      <w:r w:rsidRPr="004626B1">
        <w:rPr>
          <w:rFonts w:asciiTheme="minorHAnsi" w:hAnsiTheme="minorHAnsi"/>
          <w:color w:val="FF0000"/>
          <w:sz w:val="22"/>
          <w:szCs w:val="22"/>
        </w:rPr>
        <w:t>config-router)#network 10.10.0.0</w:t>
      </w:r>
      <w:r w:rsidR="004626B1" w:rsidRPr="004626B1">
        <w:rPr>
          <w:rFonts w:asciiTheme="minorHAnsi" w:hAnsiTheme="minorHAnsi"/>
          <w:color w:val="FF0000"/>
          <w:sz w:val="22"/>
          <w:szCs w:val="22"/>
        </w:rPr>
        <w:t>??</w:t>
      </w:r>
      <w:r w:rsidR="00292236" w:rsidRPr="00292236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292236">
        <w:rPr>
          <w:rFonts w:asciiTheme="minorHAnsi" w:hAnsiTheme="minorHAnsi"/>
          <w:color w:val="FF0000"/>
          <w:sz w:val="22"/>
          <w:szCs w:val="22"/>
        </w:rPr>
        <w:t>Summarize only what you need to advertise.</w:t>
      </w:r>
    </w:p>
    <w:p w:rsidR="00156267" w:rsidRPr="00D3627F" w:rsidRDefault="00156267" w:rsidP="00156267">
      <w:pPr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>R3(</w:t>
      </w:r>
      <w:proofErr w:type="gramEnd"/>
      <w:r w:rsidRPr="00D3627F">
        <w:rPr>
          <w:rFonts w:asciiTheme="minorHAnsi" w:hAnsiTheme="minorHAnsi"/>
          <w:sz w:val="22"/>
          <w:szCs w:val="22"/>
        </w:rPr>
        <w:t>config-router)#</w:t>
      </w:r>
    </w:p>
    <w:p w:rsidR="002F4E5F" w:rsidRPr="00D3627F" w:rsidRDefault="002F4E5F" w:rsidP="002F4E5F">
      <w:pPr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>R3(</w:t>
      </w:r>
      <w:proofErr w:type="gramEnd"/>
      <w:r w:rsidRPr="00D3627F">
        <w:rPr>
          <w:rFonts w:asciiTheme="minorHAnsi" w:hAnsiTheme="minorHAnsi"/>
          <w:sz w:val="22"/>
          <w:szCs w:val="22"/>
        </w:rPr>
        <w:t>config-router)#CTRL-Z</w:t>
      </w:r>
    </w:p>
    <w:p w:rsidR="002F4E5F" w:rsidRPr="00D3627F" w:rsidRDefault="002F4E5F" w:rsidP="002F4E5F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R3#copy-run-start</w:t>
      </w:r>
    </w:p>
    <w:p w:rsidR="00156267" w:rsidRPr="00D3627F" w:rsidRDefault="00156267" w:rsidP="00156267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 xml:space="preserve">R3#show ip </w:t>
      </w:r>
      <w:proofErr w:type="spellStart"/>
      <w:r w:rsidRPr="00D3627F">
        <w:rPr>
          <w:rFonts w:asciiTheme="minorHAnsi" w:hAnsiTheme="minorHAnsi"/>
          <w:sz w:val="22"/>
          <w:szCs w:val="22"/>
        </w:rPr>
        <w:t>eigrp</w:t>
      </w:r>
      <w:proofErr w:type="spellEnd"/>
      <w:r w:rsidRPr="00D3627F">
        <w:rPr>
          <w:rFonts w:asciiTheme="minorHAnsi" w:hAnsiTheme="minorHAnsi"/>
          <w:sz w:val="22"/>
          <w:szCs w:val="22"/>
        </w:rPr>
        <w:t xml:space="preserve"> neighbors</w:t>
      </w:r>
    </w:p>
    <w:p w:rsidR="00156267" w:rsidRPr="00D3627F" w:rsidRDefault="00156267" w:rsidP="00156267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165.182.63.1</w:t>
      </w:r>
      <w:r w:rsidRPr="00D3627F">
        <w:rPr>
          <w:rFonts w:asciiTheme="minorHAnsi" w:hAnsiTheme="minorHAnsi"/>
          <w:sz w:val="22"/>
          <w:szCs w:val="22"/>
        </w:rPr>
        <w:tab/>
      </w:r>
      <w:r w:rsidRPr="00D3627F">
        <w:rPr>
          <w:rFonts w:asciiTheme="minorHAnsi" w:hAnsiTheme="minorHAnsi"/>
          <w:sz w:val="22"/>
          <w:szCs w:val="22"/>
        </w:rPr>
        <w:tab/>
        <w:t>Se0/0/0</w:t>
      </w:r>
    </w:p>
    <w:p w:rsidR="00156267" w:rsidRPr="00D3627F" w:rsidRDefault="00156267" w:rsidP="00156267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 xml:space="preserve">10.255.255.248 /30 </w:t>
      </w:r>
      <w:r w:rsidRPr="00D3627F">
        <w:rPr>
          <w:rFonts w:asciiTheme="minorHAnsi" w:hAnsiTheme="minorHAnsi"/>
          <w:sz w:val="22"/>
          <w:szCs w:val="22"/>
        </w:rPr>
        <w:tab/>
        <w:t>Se0/0/1</w:t>
      </w:r>
    </w:p>
    <w:p w:rsidR="003F3B7E" w:rsidRPr="00D3627F" w:rsidRDefault="003F3B7E" w:rsidP="00AB54AA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AB54AA" w:rsidRPr="00D3627F" w:rsidRDefault="00AB54AA" w:rsidP="00AB54AA">
      <w:pPr>
        <w:jc w:val="center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b/>
          <w:sz w:val="22"/>
          <w:szCs w:val="22"/>
          <w:u w:val="single"/>
        </w:rPr>
        <w:t xml:space="preserve">Route </w:t>
      </w:r>
      <w:r w:rsidR="0067626B" w:rsidRPr="00D3627F">
        <w:rPr>
          <w:rFonts w:asciiTheme="minorHAnsi" w:hAnsiTheme="minorHAnsi"/>
          <w:b/>
          <w:sz w:val="22"/>
          <w:szCs w:val="22"/>
          <w:u w:val="single"/>
        </w:rPr>
        <w:t>Summarization</w:t>
      </w:r>
    </w:p>
    <w:p w:rsidR="002F4E5F" w:rsidRPr="00D3627F" w:rsidRDefault="000A2F30" w:rsidP="00AB54AA">
      <w:pPr>
        <w:ind w:firstLine="585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In order have the most efficient network and to maximize CPU, memory and bandwidth usage b</w:t>
      </w:r>
      <w:r w:rsidR="00DF1DF8" w:rsidRPr="00D3627F">
        <w:rPr>
          <w:rFonts w:asciiTheme="minorHAnsi" w:hAnsiTheme="minorHAnsi"/>
          <w:sz w:val="22"/>
          <w:szCs w:val="22"/>
        </w:rPr>
        <w:t xml:space="preserve">elow I have listed the route summarization for each Boston site router.  </w:t>
      </w:r>
      <w:r w:rsidRPr="00D3627F">
        <w:rPr>
          <w:rFonts w:asciiTheme="minorHAnsi" w:hAnsiTheme="minorHAnsi"/>
          <w:sz w:val="22"/>
          <w:szCs w:val="22"/>
        </w:rPr>
        <w:t xml:space="preserve">The route summarization calculation was based on the </w:t>
      </w:r>
      <w:proofErr w:type="spellStart"/>
      <w:r w:rsidRPr="00D3627F">
        <w:rPr>
          <w:rFonts w:asciiTheme="minorHAnsi" w:hAnsiTheme="minorHAnsi"/>
          <w:sz w:val="22"/>
          <w:szCs w:val="22"/>
        </w:rPr>
        <w:t>ciscopress</w:t>
      </w:r>
      <w:proofErr w:type="spellEnd"/>
      <w:r w:rsidRPr="00D3627F">
        <w:rPr>
          <w:rFonts w:asciiTheme="minorHAnsi" w:hAnsiTheme="minorHAnsi"/>
          <w:sz w:val="22"/>
          <w:szCs w:val="22"/>
        </w:rPr>
        <w:t xml:space="preserve"> article example to ensure proper calculations and conversions were justified. </w:t>
      </w:r>
      <w:r w:rsidR="009042E0" w:rsidRPr="00D3627F">
        <w:rPr>
          <w:rFonts w:asciiTheme="minorHAnsi" w:hAnsiTheme="minorHAnsi"/>
          <w:sz w:val="22"/>
          <w:szCs w:val="22"/>
        </w:rPr>
        <w:t>[3]</w:t>
      </w:r>
    </w:p>
    <w:p w:rsidR="00ED132D" w:rsidRPr="00D3627F" w:rsidRDefault="00BF6F4C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b/>
          <w:kern w:val="0"/>
          <w:sz w:val="22"/>
          <w:szCs w:val="22"/>
          <w:u w:val="single"/>
          <w:lang w:eastAsia="en-US"/>
        </w:rPr>
      </w:pPr>
      <w:r w:rsidRPr="00D3627F">
        <w:rPr>
          <w:rFonts w:asciiTheme="minorHAnsi" w:hAnsiTheme="minorHAnsi"/>
          <w:b/>
          <w:sz w:val="22"/>
          <w:szCs w:val="22"/>
          <w:u w:val="single"/>
        </w:rPr>
        <w:t xml:space="preserve">Boston </w:t>
      </w:r>
      <w:r w:rsidR="00ED132D" w:rsidRPr="00D3627F">
        <w:rPr>
          <w:rFonts w:asciiTheme="minorHAnsi" w:hAnsiTheme="minorHAnsi"/>
          <w:b/>
          <w:sz w:val="22"/>
          <w:szCs w:val="22"/>
          <w:u w:val="single"/>
        </w:rPr>
        <w:t xml:space="preserve">Router 1 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 xml:space="preserve">00001010.00001010.11111111.11111101 </w:t>
      </w:r>
      <w:r w:rsidR="003F3B7E" w:rsidRPr="00D3627F">
        <w:rPr>
          <w:rFonts w:asciiTheme="minorHAnsi" w:hAnsiTheme="minorHAnsi"/>
          <w:sz w:val="22"/>
          <w:szCs w:val="22"/>
        </w:rPr>
        <w:t xml:space="preserve">- </w:t>
      </w:r>
      <w:r w:rsidRPr="00D3627F">
        <w:rPr>
          <w:rFonts w:asciiTheme="minorHAnsi" w:hAnsiTheme="minorHAnsi"/>
          <w:sz w:val="22"/>
          <w:szCs w:val="22"/>
        </w:rPr>
        <w:t>10.10.255.253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00001</w:t>
      </w:r>
      <w:r w:rsidR="003F3B7E" w:rsidRPr="00D3627F">
        <w:rPr>
          <w:rFonts w:asciiTheme="minorHAnsi" w:hAnsiTheme="minorHAnsi"/>
          <w:sz w:val="22"/>
          <w:szCs w:val="22"/>
        </w:rPr>
        <w:t>010.00001010.11111111.11111001 - 10.10.255.249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>00001</w:t>
      </w:r>
      <w:r w:rsidR="003F3B7E" w:rsidRPr="00D3627F">
        <w:rPr>
          <w:rFonts w:asciiTheme="minorHAnsi" w:hAnsiTheme="minorHAnsi"/>
          <w:sz w:val="22"/>
          <w:szCs w:val="22"/>
        </w:rPr>
        <w:t>010.11111111.11111111.11111001  -</w:t>
      </w:r>
      <w:proofErr w:type="gramEnd"/>
      <w:r w:rsidR="003F3B7E" w:rsidRPr="00D3627F">
        <w:rPr>
          <w:rFonts w:asciiTheme="minorHAnsi" w:hAnsiTheme="minorHAnsi"/>
          <w:sz w:val="22"/>
          <w:szCs w:val="22"/>
        </w:rPr>
        <w:t xml:space="preserve"> 10.255.255.249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color w:val="000000"/>
          <w:sz w:val="22"/>
          <w:szCs w:val="22"/>
        </w:rPr>
      </w:pPr>
      <w:r w:rsidRPr="00D3627F">
        <w:rPr>
          <w:rFonts w:asciiTheme="minorHAnsi" w:hAnsiTheme="minorHAnsi"/>
          <w:color w:val="000000"/>
          <w:sz w:val="22"/>
          <w:szCs w:val="22"/>
        </w:rPr>
        <w:t>Route Summarization: 10.0.0.0/8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eastAsiaTheme="minorHAnsi" w:hAnsiTheme="minorHAnsi"/>
          <w:sz w:val="22"/>
          <w:szCs w:val="22"/>
        </w:rPr>
      </w:pPr>
      <w:r w:rsidRPr="00D3627F">
        <w:rPr>
          <w:rFonts w:asciiTheme="minorHAnsi" w:hAnsiTheme="minorHAnsi"/>
          <w:color w:val="000000"/>
          <w:sz w:val="22"/>
          <w:szCs w:val="22"/>
        </w:rPr>
        <w:t>Subnet:</w:t>
      </w:r>
      <w:r w:rsidRPr="00D3627F">
        <w:rPr>
          <w:rFonts w:asciiTheme="minorHAnsi" w:hAnsiTheme="minorHAnsi"/>
          <w:color w:val="000000"/>
          <w:sz w:val="22"/>
          <w:szCs w:val="22"/>
        </w:rPr>
        <w:tab/>
        <w:t>255.0.0.0 Inverted mask: 0.255.255.255</w:t>
      </w:r>
    </w:p>
    <w:p w:rsidR="00ED132D" w:rsidRPr="00D3627F" w:rsidRDefault="00BF6F4C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b/>
          <w:kern w:val="0"/>
          <w:sz w:val="22"/>
          <w:szCs w:val="22"/>
          <w:u w:val="single"/>
          <w:lang w:eastAsia="en-US"/>
        </w:rPr>
      </w:pPr>
      <w:r w:rsidRPr="00D3627F">
        <w:rPr>
          <w:rFonts w:asciiTheme="minorHAnsi" w:hAnsiTheme="minorHAnsi"/>
          <w:b/>
          <w:sz w:val="22"/>
          <w:szCs w:val="22"/>
          <w:u w:val="single"/>
        </w:rPr>
        <w:t xml:space="preserve">Boston </w:t>
      </w:r>
      <w:r w:rsidR="00ED132D" w:rsidRPr="00D3627F">
        <w:rPr>
          <w:rFonts w:asciiTheme="minorHAnsi" w:hAnsiTheme="minorHAnsi"/>
          <w:b/>
          <w:sz w:val="22"/>
          <w:szCs w:val="22"/>
          <w:u w:val="single"/>
        </w:rPr>
        <w:t xml:space="preserve">Router 2 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 xml:space="preserve">00001010.00001010.11111111.11111110 </w:t>
      </w:r>
      <w:r w:rsidR="003F3B7E" w:rsidRPr="00D3627F">
        <w:rPr>
          <w:rFonts w:asciiTheme="minorHAnsi" w:hAnsiTheme="minorHAnsi"/>
          <w:sz w:val="22"/>
          <w:szCs w:val="22"/>
        </w:rPr>
        <w:t xml:space="preserve"> -</w:t>
      </w:r>
      <w:proofErr w:type="gramEnd"/>
      <w:r w:rsidR="003F3B7E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>10.10.255.254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lastRenderedPageBreak/>
        <w:t xml:space="preserve">00001010.00001010.00000000.00000001 </w:t>
      </w:r>
      <w:r w:rsidR="003F3B7E" w:rsidRPr="00D3627F">
        <w:rPr>
          <w:rFonts w:asciiTheme="minorHAnsi" w:hAnsiTheme="minorHAnsi"/>
          <w:sz w:val="22"/>
          <w:szCs w:val="22"/>
        </w:rPr>
        <w:t xml:space="preserve"> -</w:t>
      </w:r>
      <w:proofErr w:type="gramEnd"/>
      <w:r w:rsidR="003F3B7E" w:rsidRPr="00D3627F">
        <w:rPr>
          <w:rFonts w:asciiTheme="minorHAnsi" w:hAnsiTheme="minorHAnsi"/>
          <w:sz w:val="22"/>
          <w:szCs w:val="22"/>
        </w:rPr>
        <w:t xml:space="preserve"> 10.10.0.1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 xml:space="preserve">00001010.00001010.00000010.00000001 </w:t>
      </w:r>
      <w:r w:rsidR="003F3B7E" w:rsidRPr="00D3627F">
        <w:rPr>
          <w:rFonts w:asciiTheme="minorHAnsi" w:hAnsiTheme="minorHAnsi"/>
          <w:sz w:val="22"/>
          <w:szCs w:val="22"/>
        </w:rPr>
        <w:t xml:space="preserve"> -</w:t>
      </w:r>
      <w:proofErr w:type="gramEnd"/>
      <w:r w:rsidR="003F3B7E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>10.10.2.1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 xml:space="preserve">00001010.00001010.00000100.00000001 </w:t>
      </w:r>
      <w:r w:rsidR="003F3B7E" w:rsidRPr="00D3627F">
        <w:rPr>
          <w:rFonts w:asciiTheme="minorHAnsi" w:hAnsiTheme="minorHAnsi"/>
          <w:sz w:val="22"/>
          <w:szCs w:val="22"/>
        </w:rPr>
        <w:t xml:space="preserve"> -</w:t>
      </w:r>
      <w:proofErr w:type="gramEnd"/>
      <w:r w:rsidR="003F3B7E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>10.10.4.1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 xml:space="preserve">00001010.00001010.00000110.00000001 </w:t>
      </w:r>
      <w:r w:rsidR="003F3B7E" w:rsidRPr="00D3627F">
        <w:rPr>
          <w:rFonts w:asciiTheme="minorHAnsi" w:hAnsiTheme="minorHAnsi"/>
          <w:sz w:val="22"/>
          <w:szCs w:val="22"/>
        </w:rPr>
        <w:t xml:space="preserve"> -</w:t>
      </w:r>
      <w:proofErr w:type="gramEnd"/>
      <w:r w:rsidR="003F3B7E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>10.10.6.1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color w:val="000000"/>
          <w:sz w:val="22"/>
          <w:szCs w:val="22"/>
        </w:rPr>
      </w:pPr>
      <w:r w:rsidRPr="00D3627F">
        <w:rPr>
          <w:rFonts w:asciiTheme="minorHAnsi" w:hAnsiTheme="minorHAnsi"/>
          <w:color w:val="000000"/>
          <w:sz w:val="22"/>
          <w:szCs w:val="22"/>
        </w:rPr>
        <w:t>Route Summarization: 10.10.0.0/16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color w:val="000000"/>
          <w:sz w:val="22"/>
          <w:szCs w:val="22"/>
        </w:rPr>
        <w:t>Subnet:</w:t>
      </w:r>
      <w:r w:rsidRPr="00D3627F">
        <w:rPr>
          <w:rFonts w:asciiTheme="minorHAnsi" w:hAnsiTheme="minorHAnsi"/>
          <w:color w:val="000000"/>
          <w:sz w:val="22"/>
          <w:szCs w:val="22"/>
        </w:rPr>
        <w:tab/>
        <w:t>255.255.0.0 Inverted mask: 0.0.255.255</w:t>
      </w:r>
    </w:p>
    <w:p w:rsidR="00ED132D" w:rsidRPr="00D3627F" w:rsidRDefault="00BF6F4C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b/>
          <w:sz w:val="22"/>
          <w:szCs w:val="22"/>
          <w:u w:val="single"/>
        </w:rPr>
        <w:t xml:space="preserve">Boston </w:t>
      </w:r>
      <w:r w:rsidR="00ED132D" w:rsidRPr="00D3627F">
        <w:rPr>
          <w:rFonts w:asciiTheme="minorHAnsi" w:hAnsiTheme="minorHAnsi"/>
          <w:b/>
          <w:sz w:val="22"/>
          <w:szCs w:val="22"/>
          <w:u w:val="single"/>
        </w:rPr>
        <w:t>Router 3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 xml:space="preserve">00001010.00001010.11111111.11111010 </w:t>
      </w:r>
      <w:r w:rsidR="003F3B7E" w:rsidRPr="00D3627F">
        <w:rPr>
          <w:rFonts w:asciiTheme="minorHAnsi" w:hAnsiTheme="minorHAnsi"/>
          <w:sz w:val="22"/>
          <w:szCs w:val="22"/>
        </w:rPr>
        <w:t xml:space="preserve"> -</w:t>
      </w:r>
      <w:proofErr w:type="gramEnd"/>
      <w:r w:rsidR="003F3B7E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>10.10.255.250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 xml:space="preserve">00001010.00001010.00001010.00000001 </w:t>
      </w:r>
      <w:r w:rsidR="003F3B7E" w:rsidRPr="00D3627F">
        <w:rPr>
          <w:rFonts w:asciiTheme="minorHAnsi" w:hAnsiTheme="minorHAnsi"/>
          <w:sz w:val="22"/>
          <w:szCs w:val="22"/>
        </w:rPr>
        <w:t xml:space="preserve"> -</w:t>
      </w:r>
      <w:proofErr w:type="gramEnd"/>
      <w:r w:rsidR="003F3B7E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>10.10.10.1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 xml:space="preserve">00001010.00001010.00001100.00000001 </w:t>
      </w:r>
      <w:r w:rsidR="003F3B7E" w:rsidRPr="00D3627F">
        <w:rPr>
          <w:rFonts w:asciiTheme="minorHAnsi" w:hAnsiTheme="minorHAnsi"/>
          <w:sz w:val="22"/>
          <w:szCs w:val="22"/>
        </w:rPr>
        <w:t xml:space="preserve"> -</w:t>
      </w:r>
      <w:proofErr w:type="gramEnd"/>
      <w:r w:rsidR="003F3B7E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>10.10.12.1</w:t>
      </w:r>
    </w:p>
    <w:p w:rsidR="003F3B7E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 xml:space="preserve">00001010.00001010.00001110.00000001 </w:t>
      </w:r>
      <w:r w:rsidR="003F3B7E" w:rsidRPr="00D3627F">
        <w:rPr>
          <w:rFonts w:asciiTheme="minorHAnsi" w:hAnsiTheme="minorHAnsi"/>
          <w:sz w:val="22"/>
          <w:szCs w:val="22"/>
        </w:rPr>
        <w:t xml:space="preserve"> -</w:t>
      </w:r>
      <w:proofErr w:type="gramEnd"/>
      <w:r w:rsidR="003F3B7E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>10.10.14.1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/>
          <w:sz w:val="22"/>
          <w:szCs w:val="22"/>
        </w:rPr>
      </w:pPr>
      <w:proofErr w:type="gramStart"/>
      <w:r w:rsidRPr="00D3627F">
        <w:rPr>
          <w:rFonts w:asciiTheme="minorHAnsi" w:hAnsiTheme="minorHAnsi"/>
          <w:sz w:val="22"/>
          <w:szCs w:val="22"/>
        </w:rPr>
        <w:t xml:space="preserve">00001010.00001010.00010000.00000001 </w:t>
      </w:r>
      <w:r w:rsidR="003F3B7E" w:rsidRPr="00D3627F">
        <w:rPr>
          <w:rFonts w:asciiTheme="minorHAnsi" w:hAnsiTheme="minorHAnsi"/>
          <w:sz w:val="22"/>
          <w:szCs w:val="22"/>
        </w:rPr>
        <w:t xml:space="preserve"> -</w:t>
      </w:r>
      <w:proofErr w:type="gramEnd"/>
      <w:r w:rsidR="003F3B7E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>10.10.16.1</w:t>
      </w:r>
    </w:p>
    <w:p w:rsidR="00ED132D" w:rsidRPr="00D3627F" w:rsidRDefault="00ED132D" w:rsidP="00ED132D">
      <w:pPr>
        <w:shd w:val="clear" w:color="auto" w:fill="FFFFFF"/>
        <w:spacing w:before="75" w:after="75" w:line="360" w:lineRule="auto"/>
        <w:ind w:left="-135"/>
        <w:jc w:val="both"/>
        <w:rPr>
          <w:rFonts w:asciiTheme="minorHAnsi" w:hAnsiTheme="minorHAnsi" w:cstheme="minorBidi"/>
          <w:color w:val="000000"/>
          <w:sz w:val="22"/>
          <w:szCs w:val="22"/>
          <w:shd w:val="clear" w:color="auto" w:fill="EEEEEE"/>
        </w:rPr>
      </w:pPr>
      <w:r w:rsidRPr="00D3627F">
        <w:rPr>
          <w:rFonts w:asciiTheme="minorHAnsi" w:hAnsiTheme="minorHAnsi"/>
          <w:color w:val="000000"/>
          <w:sz w:val="22"/>
          <w:szCs w:val="22"/>
        </w:rPr>
        <w:t>Route Summarization: 10.10.0.0/16</w:t>
      </w:r>
    </w:p>
    <w:p w:rsidR="00ED132D" w:rsidRPr="00D3627F" w:rsidRDefault="00ED132D" w:rsidP="00AB54AA">
      <w:pPr>
        <w:ind w:firstLine="585"/>
        <w:rPr>
          <w:rFonts w:asciiTheme="minorHAnsi" w:hAnsiTheme="minorHAnsi"/>
          <w:b/>
          <w:sz w:val="22"/>
          <w:szCs w:val="22"/>
          <w:u w:val="single"/>
        </w:rPr>
      </w:pPr>
      <w:r w:rsidRPr="00D3627F">
        <w:rPr>
          <w:rFonts w:asciiTheme="minorHAnsi" w:hAnsiTheme="minorHAnsi"/>
          <w:color w:val="000000"/>
          <w:sz w:val="22"/>
          <w:szCs w:val="22"/>
        </w:rPr>
        <w:t>Subnet:</w:t>
      </w:r>
      <w:r w:rsidRPr="00D3627F">
        <w:rPr>
          <w:rFonts w:asciiTheme="minorHAnsi" w:hAnsiTheme="minorHAnsi"/>
          <w:color w:val="000000"/>
          <w:sz w:val="22"/>
          <w:szCs w:val="22"/>
        </w:rPr>
        <w:tab/>
        <w:t>255.255.0.0 Inverted mask: 0.0.255.255</w:t>
      </w:r>
    </w:p>
    <w:p w:rsidR="00ED132D" w:rsidRPr="00D3627F" w:rsidRDefault="00ED132D" w:rsidP="003C48B9">
      <w:pPr>
        <w:rPr>
          <w:rFonts w:asciiTheme="minorHAnsi" w:hAnsiTheme="minorHAnsi"/>
          <w:b/>
          <w:sz w:val="22"/>
          <w:szCs w:val="22"/>
          <w:u w:val="single"/>
        </w:rPr>
      </w:pPr>
    </w:p>
    <w:p w:rsidR="003C48B9" w:rsidRPr="00D3627F" w:rsidRDefault="0067626B" w:rsidP="0067626B">
      <w:pPr>
        <w:jc w:val="center"/>
        <w:rPr>
          <w:rFonts w:asciiTheme="minorHAnsi" w:hAnsiTheme="minorHAnsi"/>
          <w:b/>
          <w:sz w:val="22"/>
          <w:szCs w:val="22"/>
        </w:rPr>
      </w:pPr>
      <w:r w:rsidRPr="00D3627F">
        <w:rPr>
          <w:rFonts w:asciiTheme="minorHAnsi" w:hAnsiTheme="minorHAnsi"/>
          <w:b/>
          <w:sz w:val="22"/>
          <w:szCs w:val="22"/>
          <w:u w:val="single"/>
        </w:rPr>
        <w:t>Topology</w:t>
      </w:r>
    </w:p>
    <w:p w:rsidR="000B065C" w:rsidRPr="00D3627F" w:rsidRDefault="000B065C" w:rsidP="003C48B9">
      <w:pPr>
        <w:rPr>
          <w:rFonts w:asciiTheme="minorHAnsi" w:hAnsiTheme="minorHAnsi"/>
          <w:sz w:val="22"/>
          <w:szCs w:val="22"/>
        </w:rPr>
      </w:pPr>
      <w:r w:rsidRPr="00D3627F">
        <w:rPr>
          <w:rFonts w:asciiTheme="minorHAnsi" w:hAnsiTheme="minorHAnsi"/>
          <w:sz w:val="22"/>
          <w:szCs w:val="22"/>
        </w:rPr>
        <w:t>The current Boston site topology list only routers. This will not be a sufficient network</w:t>
      </w:r>
      <w:r w:rsidR="001D0F43" w:rsidRPr="00D3627F">
        <w:rPr>
          <w:rFonts w:asciiTheme="minorHAnsi" w:hAnsiTheme="minorHAnsi"/>
          <w:sz w:val="22"/>
          <w:szCs w:val="22"/>
        </w:rPr>
        <w:t xml:space="preserve"> topology</w:t>
      </w:r>
      <w:r w:rsidRPr="00D3627F">
        <w:rPr>
          <w:rFonts w:asciiTheme="minorHAnsi" w:hAnsiTheme="minorHAnsi"/>
          <w:sz w:val="22"/>
          <w:szCs w:val="22"/>
        </w:rPr>
        <w:t xml:space="preserve"> for the given number of required host. My suggestion will be to add</w:t>
      </w:r>
      <w:r w:rsidR="001D0F43" w:rsidRPr="00D3627F">
        <w:rPr>
          <w:rFonts w:asciiTheme="minorHAnsi" w:hAnsiTheme="minorHAnsi"/>
          <w:sz w:val="22"/>
          <w:szCs w:val="22"/>
        </w:rPr>
        <w:t xml:space="preserve"> a total of </w:t>
      </w:r>
      <w:r w:rsidR="003055C1" w:rsidRPr="00D3627F">
        <w:rPr>
          <w:rFonts w:asciiTheme="minorHAnsi" w:hAnsiTheme="minorHAnsi"/>
          <w:sz w:val="22"/>
          <w:szCs w:val="22"/>
        </w:rPr>
        <w:t>6</w:t>
      </w:r>
      <w:r w:rsidR="001D0F43" w:rsidRPr="00D3627F">
        <w:rPr>
          <w:rFonts w:asciiTheme="minorHAnsi" w:hAnsiTheme="minorHAnsi"/>
          <w:sz w:val="22"/>
          <w:szCs w:val="22"/>
        </w:rPr>
        <w:t xml:space="preserve"> </w:t>
      </w:r>
      <w:r w:rsidRPr="00D3627F">
        <w:rPr>
          <w:rFonts w:asciiTheme="minorHAnsi" w:hAnsiTheme="minorHAnsi"/>
          <w:sz w:val="22"/>
          <w:szCs w:val="22"/>
        </w:rPr>
        <w:t>Catalys</w:t>
      </w:r>
      <w:r w:rsidR="001D0F43" w:rsidRPr="00D3627F">
        <w:rPr>
          <w:rFonts w:asciiTheme="minorHAnsi" w:hAnsiTheme="minorHAnsi"/>
          <w:sz w:val="22"/>
          <w:szCs w:val="22"/>
        </w:rPr>
        <w:t xml:space="preserve">t 6500 series switches labeled </w:t>
      </w:r>
      <w:r w:rsidR="003055C1" w:rsidRPr="00D3627F">
        <w:rPr>
          <w:rFonts w:asciiTheme="minorHAnsi" w:hAnsiTheme="minorHAnsi"/>
          <w:b/>
          <w:i/>
          <w:sz w:val="22"/>
          <w:szCs w:val="22"/>
        </w:rPr>
        <w:t>Boston</w:t>
      </w:r>
      <w:r w:rsidR="001D0F43" w:rsidRPr="00D3627F">
        <w:rPr>
          <w:rFonts w:asciiTheme="minorHAnsi" w:hAnsiTheme="minorHAnsi"/>
          <w:b/>
          <w:i/>
          <w:sz w:val="22"/>
          <w:szCs w:val="22"/>
        </w:rPr>
        <w:t xml:space="preserve">–Switch </w:t>
      </w:r>
      <w:r w:rsidR="003055C1" w:rsidRPr="00D3627F">
        <w:rPr>
          <w:rFonts w:asciiTheme="minorHAnsi" w:hAnsiTheme="minorHAnsi"/>
          <w:b/>
          <w:i/>
          <w:sz w:val="22"/>
          <w:szCs w:val="22"/>
        </w:rPr>
        <w:t xml:space="preserve">Main and Boston-Switch </w:t>
      </w:r>
      <w:r w:rsidR="001D0F43" w:rsidRPr="00D3627F">
        <w:rPr>
          <w:rFonts w:asciiTheme="minorHAnsi" w:hAnsiTheme="minorHAnsi"/>
          <w:b/>
          <w:i/>
          <w:sz w:val="22"/>
          <w:szCs w:val="22"/>
        </w:rPr>
        <w:t>1 -5</w:t>
      </w:r>
      <w:r w:rsidR="001D0F43" w:rsidRPr="00D3627F">
        <w:rPr>
          <w:rFonts w:asciiTheme="minorHAnsi" w:hAnsiTheme="minorHAnsi"/>
          <w:sz w:val="22"/>
          <w:szCs w:val="22"/>
        </w:rPr>
        <w:t xml:space="preserve">. </w:t>
      </w:r>
      <w:r w:rsidR="003055C1" w:rsidRPr="00D3627F">
        <w:rPr>
          <w:rFonts w:asciiTheme="minorHAnsi" w:hAnsiTheme="minorHAnsi"/>
          <w:sz w:val="22"/>
          <w:szCs w:val="22"/>
        </w:rPr>
        <w:t xml:space="preserve"> I would recommend that </w:t>
      </w:r>
      <w:r w:rsidR="003055C1" w:rsidRPr="00D3627F">
        <w:rPr>
          <w:rFonts w:asciiTheme="minorHAnsi" w:hAnsiTheme="minorHAnsi"/>
          <w:b/>
          <w:sz w:val="22"/>
          <w:szCs w:val="22"/>
          <w:u w:val="single"/>
        </w:rPr>
        <w:t>Boston-Switch Main</w:t>
      </w:r>
      <w:r w:rsidR="003055C1" w:rsidRPr="00D3627F">
        <w:rPr>
          <w:rFonts w:asciiTheme="minorHAnsi" w:hAnsiTheme="minorHAnsi"/>
          <w:sz w:val="22"/>
          <w:szCs w:val="22"/>
        </w:rPr>
        <w:t xml:space="preserve"> be positioned between Router 1, 2 and 3 then mapped to connect to Router 1, 2 and 3. Off of Boston site router 2 there will be 3</w:t>
      </w:r>
      <w:r w:rsidR="001D0F43" w:rsidRPr="00D3627F">
        <w:rPr>
          <w:rFonts w:asciiTheme="minorHAnsi" w:hAnsiTheme="minorHAnsi"/>
          <w:sz w:val="22"/>
          <w:szCs w:val="22"/>
        </w:rPr>
        <w:t xml:space="preserve"> Catalyst 6500 series switches</w:t>
      </w:r>
      <w:r w:rsidR="003055C1" w:rsidRPr="00D3627F">
        <w:rPr>
          <w:rFonts w:asciiTheme="minorHAnsi" w:hAnsiTheme="minorHAnsi"/>
          <w:sz w:val="22"/>
          <w:szCs w:val="22"/>
        </w:rPr>
        <w:t xml:space="preserve"> named </w:t>
      </w:r>
      <w:r w:rsidR="003055C1" w:rsidRPr="00D3627F">
        <w:rPr>
          <w:rFonts w:asciiTheme="minorHAnsi" w:hAnsiTheme="minorHAnsi"/>
          <w:b/>
          <w:i/>
          <w:sz w:val="22"/>
          <w:szCs w:val="22"/>
        </w:rPr>
        <w:t>Boston-Switch 1, 2 and 3</w:t>
      </w:r>
      <w:r w:rsidR="003055C1" w:rsidRPr="00D3627F">
        <w:rPr>
          <w:rFonts w:asciiTheme="minorHAnsi" w:hAnsiTheme="minorHAnsi"/>
          <w:sz w:val="22"/>
          <w:szCs w:val="22"/>
        </w:rPr>
        <w:t xml:space="preserve"> that will </w:t>
      </w:r>
      <w:r w:rsidRPr="00D3627F">
        <w:rPr>
          <w:rFonts w:asciiTheme="minorHAnsi" w:hAnsiTheme="minorHAnsi"/>
          <w:sz w:val="22"/>
          <w:szCs w:val="22"/>
        </w:rPr>
        <w:t xml:space="preserve">accommodate the 220 total hosts in Stub area.  </w:t>
      </w:r>
      <w:r w:rsidR="0067626B" w:rsidRPr="00D3627F">
        <w:rPr>
          <w:rFonts w:asciiTheme="minorHAnsi" w:hAnsiTheme="minorHAnsi"/>
          <w:sz w:val="22"/>
          <w:szCs w:val="22"/>
        </w:rPr>
        <w:t xml:space="preserve">The </w:t>
      </w:r>
      <w:r w:rsidR="003055C1" w:rsidRPr="00D3627F">
        <w:rPr>
          <w:rFonts w:asciiTheme="minorHAnsi" w:hAnsiTheme="minorHAnsi"/>
          <w:sz w:val="22"/>
          <w:szCs w:val="22"/>
        </w:rPr>
        <w:t xml:space="preserve">remaining </w:t>
      </w:r>
      <w:r w:rsidRPr="00D3627F">
        <w:rPr>
          <w:rFonts w:asciiTheme="minorHAnsi" w:hAnsiTheme="minorHAnsi"/>
          <w:sz w:val="22"/>
          <w:szCs w:val="22"/>
        </w:rPr>
        <w:t xml:space="preserve">2 Catalyst 6500 series switches </w:t>
      </w:r>
      <w:r w:rsidR="003055C1" w:rsidRPr="00D3627F">
        <w:rPr>
          <w:rFonts w:asciiTheme="minorHAnsi" w:hAnsiTheme="minorHAnsi"/>
          <w:sz w:val="22"/>
          <w:szCs w:val="22"/>
        </w:rPr>
        <w:t xml:space="preserve">named </w:t>
      </w:r>
      <w:r w:rsidR="003055C1" w:rsidRPr="00D3627F">
        <w:rPr>
          <w:rFonts w:asciiTheme="minorHAnsi" w:hAnsiTheme="minorHAnsi"/>
          <w:b/>
          <w:i/>
          <w:sz w:val="22"/>
          <w:szCs w:val="22"/>
        </w:rPr>
        <w:t xml:space="preserve">Boston-Switch 4 and 5 </w:t>
      </w:r>
      <w:r w:rsidR="0067626B" w:rsidRPr="00D3627F">
        <w:rPr>
          <w:rFonts w:asciiTheme="minorHAnsi" w:hAnsiTheme="minorHAnsi"/>
          <w:sz w:val="22"/>
          <w:szCs w:val="22"/>
        </w:rPr>
        <w:t xml:space="preserve">will reside </w:t>
      </w:r>
      <w:r w:rsidRPr="00D3627F">
        <w:rPr>
          <w:rFonts w:asciiTheme="minorHAnsi" w:hAnsiTheme="minorHAnsi"/>
          <w:sz w:val="22"/>
          <w:szCs w:val="22"/>
        </w:rPr>
        <w:t xml:space="preserve">off the Boston site router 3 to accommodate the 142 total hosts in Stub area. </w:t>
      </w:r>
      <w:r w:rsidR="0067626B" w:rsidRPr="00D3627F">
        <w:rPr>
          <w:rFonts w:asciiTheme="minorHAnsi" w:hAnsiTheme="minorHAnsi"/>
          <w:sz w:val="22"/>
          <w:szCs w:val="22"/>
        </w:rPr>
        <w:t xml:space="preserve">We will </w:t>
      </w:r>
      <w:r w:rsidRPr="00D3627F">
        <w:rPr>
          <w:rFonts w:asciiTheme="minorHAnsi" w:hAnsiTheme="minorHAnsi"/>
          <w:sz w:val="22"/>
          <w:szCs w:val="22"/>
        </w:rPr>
        <w:t>plac</w:t>
      </w:r>
      <w:r w:rsidR="0067626B" w:rsidRPr="00D3627F">
        <w:rPr>
          <w:rFonts w:asciiTheme="minorHAnsi" w:hAnsiTheme="minorHAnsi"/>
          <w:sz w:val="22"/>
          <w:szCs w:val="22"/>
        </w:rPr>
        <w:t>e</w:t>
      </w:r>
      <w:r w:rsidRPr="00D3627F">
        <w:rPr>
          <w:rFonts w:asciiTheme="minorHAnsi" w:hAnsiTheme="minorHAnsi"/>
          <w:sz w:val="22"/>
          <w:szCs w:val="22"/>
        </w:rPr>
        <w:t xml:space="preserve"> the various switches throughout the building to a central location</w:t>
      </w:r>
      <w:r w:rsidR="003055C1" w:rsidRPr="00D3627F">
        <w:rPr>
          <w:rFonts w:asciiTheme="minorHAnsi" w:hAnsiTheme="minorHAnsi"/>
          <w:sz w:val="22"/>
          <w:szCs w:val="22"/>
        </w:rPr>
        <w:t>s</w:t>
      </w:r>
      <w:r w:rsidRPr="00D3627F">
        <w:rPr>
          <w:rFonts w:asciiTheme="minorHAnsi" w:hAnsiTheme="minorHAnsi"/>
          <w:sz w:val="22"/>
          <w:szCs w:val="22"/>
        </w:rPr>
        <w:t xml:space="preserve"> for the designated departments </w:t>
      </w:r>
      <w:r w:rsidR="0067626B" w:rsidRPr="00D3627F">
        <w:rPr>
          <w:rFonts w:asciiTheme="minorHAnsi" w:hAnsiTheme="minorHAnsi"/>
          <w:sz w:val="22"/>
          <w:szCs w:val="22"/>
        </w:rPr>
        <w:t xml:space="preserve">to cut the amount of cabling running which </w:t>
      </w:r>
      <w:r w:rsidRPr="00D3627F">
        <w:rPr>
          <w:rFonts w:asciiTheme="minorHAnsi" w:hAnsiTheme="minorHAnsi"/>
          <w:sz w:val="22"/>
          <w:szCs w:val="22"/>
        </w:rPr>
        <w:t xml:space="preserve">will assist in reducing the amount of cabling needed to run throughout the building keeping cost low. Once the switches have </w:t>
      </w:r>
      <w:r w:rsidRPr="00D3627F">
        <w:rPr>
          <w:rFonts w:asciiTheme="minorHAnsi" w:hAnsiTheme="minorHAnsi"/>
          <w:sz w:val="22"/>
          <w:szCs w:val="22"/>
        </w:rPr>
        <w:lastRenderedPageBreak/>
        <w:t xml:space="preserve">been set in place we </w:t>
      </w:r>
      <w:r w:rsidR="0067626B" w:rsidRPr="00D3627F">
        <w:rPr>
          <w:rFonts w:asciiTheme="minorHAnsi" w:hAnsiTheme="minorHAnsi"/>
          <w:sz w:val="22"/>
          <w:szCs w:val="22"/>
        </w:rPr>
        <w:t>will</w:t>
      </w:r>
      <w:r w:rsidRPr="00D3627F">
        <w:rPr>
          <w:rFonts w:asciiTheme="minorHAnsi" w:hAnsiTheme="minorHAnsi"/>
          <w:sz w:val="22"/>
          <w:szCs w:val="22"/>
        </w:rPr>
        <w:t xml:space="preserve"> configure </w:t>
      </w:r>
      <w:r w:rsidR="0067626B" w:rsidRPr="00D3627F">
        <w:rPr>
          <w:rFonts w:asciiTheme="minorHAnsi" w:hAnsiTheme="minorHAnsi"/>
          <w:sz w:val="22"/>
          <w:szCs w:val="22"/>
        </w:rPr>
        <w:t xml:space="preserve">the switches </w:t>
      </w:r>
      <w:r w:rsidRPr="00D3627F">
        <w:rPr>
          <w:rFonts w:asciiTheme="minorHAnsi" w:hAnsiTheme="minorHAnsi"/>
          <w:sz w:val="22"/>
          <w:szCs w:val="22"/>
        </w:rPr>
        <w:t>with the required ip addresses, standard security features, VLAN</w:t>
      </w:r>
      <w:r w:rsidR="00ED132D" w:rsidRPr="00D3627F">
        <w:rPr>
          <w:rFonts w:asciiTheme="minorHAnsi" w:hAnsiTheme="minorHAnsi"/>
          <w:sz w:val="22"/>
          <w:szCs w:val="22"/>
        </w:rPr>
        <w:t>s</w:t>
      </w:r>
      <w:r w:rsidRPr="00D3627F">
        <w:rPr>
          <w:rFonts w:asciiTheme="minorHAnsi" w:hAnsiTheme="minorHAnsi"/>
          <w:sz w:val="22"/>
          <w:szCs w:val="22"/>
        </w:rPr>
        <w:t xml:space="preserve"> for the individual departments</w:t>
      </w:r>
      <w:r w:rsidR="003055C1" w:rsidRPr="00D3627F">
        <w:rPr>
          <w:rFonts w:asciiTheme="minorHAnsi" w:hAnsiTheme="minorHAnsi"/>
          <w:sz w:val="22"/>
          <w:szCs w:val="22"/>
        </w:rPr>
        <w:t xml:space="preserve"> in accordance with organizational flow</w:t>
      </w:r>
      <w:r w:rsidRPr="00D3627F">
        <w:rPr>
          <w:rFonts w:asciiTheme="minorHAnsi" w:hAnsiTheme="minorHAnsi"/>
          <w:sz w:val="22"/>
          <w:szCs w:val="22"/>
        </w:rPr>
        <w:t xml:space="preserve"> to maximize </w:t>
      </w:r>
      <w:r w:rsidR="00ED132D" w:rsidRPr="00D3627F">
        <w:rPr>
          <w:rFonts w:asciiTheme="minorHAnsi" w:hAnsiTheme="minorHAnsi"/>
          <w:sz w:val="22"/>
          <w:szCs w:val="22"/>
        </w:rPr>
        <w:t xml:space="preserve">an </w:t>
      </w:r>
      <w:r w:rsidRPr="00D3627F">
        <w:rPr>
          <w:rFonts w:asciiTheme="minorHAnsi" w:hAnsiTheme="minorHAnsi"/>
          <w:sz w:val="22"/>
          <w:szCs w:val="22"/>
        </w:rPr>
        <w:t xml:space="preserve">efficient redundancy. </w:t>
      </w:r>
      <w:r w:rsidR="00A97DCF" w:rsidRPr="00D3627F">
        <w:rPr>
          <w:rFonts w:asciiTheme="minorHAnsi" w:hAnsiTheme="minorHAnsi"/>
          <w:sz w:val="22"/>
          <w:szCs w:val="22"/>
        </w:rPr>
        <w:t>[5]</w:t>
      </w:r>
    </w:p>
    <w:p w:rsidR="00BF6F4C" w:rsidRPr="00D3627F" w:rsidRDefault="00BF6F4C" w:rsidP="003C48B9">
      <w:pPr>
        <w:rPr>
          <w:rFonts w:asciiTheme="minorHAnsi" w:hAnsiTheme="minorHAnsi"/>
          <w:sz w:val="22"/>
          <w:szCs w:val="22"/>
        </w:rPr>
      </w:pPr>
    </w:p>
    <w:p w:rsidR="00BF6F4C" w:rsidRPr="00D3627F" w:rsidRDefault="00BF6F4C" w:rsidP="003C48B9">
      <w:pPr>
        <w:rPr>
          <w:rFonts w:asciiTheme="minorHAnsi" w:hAnsiTheme="minorHAnsi"/>
          <w:sz w:val="22"/>
          <w:szCs w:val="22"/>
        </w:rPr>
      </w:pPr>
    </w:p>
    <w:p w:rsidR="00BF6F4C" w:rsidRPr="00D3627F" w:rsidRDefault="00BF6F4C" w:rsidP="003C48B9">
      <w:pPr>
        <w:rPr>
          <w:rFonts w:asciiTheme="minorHAnsi" w:hAnsiTheme="minorHAnsi"/>
          <w:sz w:val="22"/>
          <w:szCs w:val="22"/>
        </w:rPr>
      </w:pPr>
    </w:p>
    <w:p w:rsidR="00BF6F4C" w:rsidRPr="00D3627F" w:rsidRDefault="00BF6F4C" w:rsidP="003F3B7E">
      <w:pPr>
        <w:pStyle w:val="ListParagraph"/>
        <w:shd w:val="clear" w:color="auto" w:fill="FFFFFF"/>
        <w:spacing w:before="75" w:after="75" w:line="360" w:lineRule="auto"/>
        <w:ind w:left="0"/>
        <w:rPr>
          <w:b/>
        </w:rPr>
      </w:pPr>
      <w:r w:rsidRPr="00D3627F">
        <w:rPr>
          <w:b/>
        </w:rPr>
        <w:t>References</w:t>
      </w:r>
    </w:p>
    <w:p w:rsidR="00BF6F4C" w:rsidRPr="00D3627F" w:rsidRDefault="00BF6F4C" w:rsidP="003F3B7E">
      <w:pPr>
        <w:pStyle w:val="ListParagraph"/>
        <w:shd w:val="clear" w:color="auto" w:fill="FFFFFF"/>
        <w:spacing w:before="75" w:after="75" w:line="360" w:lineRule="auto"/>
        <w:ind w:left="0"/>
      </w:pPr>
    </w:p>
    <w:p w:rsidR="000A2F30" w:rsidRPr="00D3627F" w:rsidRDefault="000A2F30" w:rsidP="003F3B7E">
      <w:pPr>
        <w:pStyle w:val="ListParagraph"/>
        <w:shd w:val="clear" w:color="auto" w:fill="FFFFFF"/>
        <w:spacing w:before="75" w:after="75" w:line="360" w:lineRule="auto"/>
        <w:ind w:left="0"/>
      </w:pPr>
      <w:r w:rsidRPr="00D3627F">
        <w:t xml:space="preserve">[1] </w:t>
      </w:r>
      <w:r w:rsidRPr="00D3627F">
        <w:tab/>
        <w:t>Cisco, "Enhanced Interior Gateway Routing Protocol," Cisco, 5 January 2015. [Online]. Available: http://www.cisco.com/c/en/us/support/docs/ip/enhanced-interior-gateway-routing-protocol-eigrp/16406-eigrp-toc.html. [Accessed 28th December 2015].</w:t>
      </w:r>
    </w:p>
    <w:p w:rsidR="003F3B7E" w:rsidRPr="00D3627F" w:rsidRDefault="009042E0" w:rsidP="003F3B7E">
      <w:pPr>
        <w:pStyle w:val="ListParagraph"/>
        <w:shd w:val="clear" w:color="auto" w:fill="FFFFFF"/>
        <w:spacing w:before="75" w:after="75" w:line="360" w:lineRule="auto"/>
        <w:ind w:left="0"/>
      </w:pPr>
      <w:r w:rsidRPr="00D3627F">
        <w:t xml:space="preserve">D. </w:t>
      </w:r>
      <w:proofErr w:type="spellStart"/>
      <w:r w:rsidRPr="00D3627F">
        <w:t>Teare</w:t>
      </w:r>
      <w:proofErr w:type="spellEnd"/>
      <w:r w:rsidRPr="00D3627F">
        <w:t xml:space="preserve"> and C. </w:t>
      </w:r>
      <w:proofErr w:type="spellStart"/>
      <w:r w:rsidRPr="00D3627F">
        <w:t>Paquet</w:t>
      </w:r>
      <w:proofErr w:type="spellEnd"/>
      <w:r w:rsidRPr="00D3627F">
        <w:t xml:space="preserve">, “CCNP Self-Study: Advanced IP Addressing,” </w:t>
      </w:r>
      <w:r w:rsidRPr="00D3627F">
        <w:rPr>
          <w:i/>
          <w:iCs/>
        </w:rPr>
        <w:t>&gt; IP Address Planning</w:t>
      </w:r>
      <w:r w:rsidRPr="00D3627F">
        <w:t>, 11-Jun-2014. [Online]. Available: http://www.ciscopress.com/articles/art</w:t>
      </w:r>
      <w:r w:rsidR="00A97DCF" w:rsidRPr="00D3627F">
        <w:t>icle.asp?p=174107. [Accessed: 13</w:t>
      </w:r>
      <w:r w:rsidRPr="00D3627F">
        <w:t>-Jun-2016].</w:t>
      </w:r>
    </w:p>
    <w:p w:rsidR="000A2F30" w:rsidRPr="00D3627F" w:rsidRDefault="000A2F30" w:rsidP="003F3B7E">
      <w:pPr>
        <w:pStyle w:val="ListParagraph"/>
        <w:shd w:val="clear" w:color="auto" w:fill="FFFFFF"/>
        <w:spacing w:before="75" w:after="75" w:line="360" w:lineRule="auto"/>
        <w:ind w:left="0"/>
      </w:pPr>
    </w:p>
    <w:p w:rsidR="000A2F30" w:rsidRPr="00D3627F" w:rsidRDefault="000A2F30" w:rsidP="003F3B7E">
      <w:pPr>
        <w:pStyle w:val="ListParagraph"/>
        <w:shd w:val="clear" w:color="auto" w:fill="FFFFFF"/>
        <w:spacing w:before="75" w:after="75" w:line="360" w:lineRule="auto"/>
        <w:ind w:left="0"/>
        <w:rPr>
          <w:rFonts w:cs="Times New Roman"/>
        </w:rPr>
      </w:pPr>
      <w:r w:rsidRPr="00D3627F">
        <w:rPr>
          <w:rFonts w:cs="Times New Roman"/>
        </w:rPr>
        <w:t xml:space="preserve">[2] </w:t>
      </w:r>
      <w:r w:rsidRPr="00D3627F">
        <w:rPr>
          <w:rFonts w:cs="Times New Roman"/>
        </w:rPr>
        <w:tab/>
        <w:t>H. Bhai, "EIGRP, OSPF &amp; BGP Strengths, weakness, operational requirements and commercial implementation," [Online]. Available: http://huzeifabhai.blogspot.com/2011/08/eigrp-ospf-bgp-strengths-weakness.</w:t>
      </w:r>
      <w:r w:rsidR="00A97DCF" w:rsidRPr="00D3627F">
        <w:rPr>
          <w:rFonts w:cs="Times New Roman"/>
        </w:rPr>
        <w:t xml:space="preserve">html. [Accessed </w:t>
      </w:r>
      <w:r w:rsidR="00A97DCF" w:rsidRPr="00D3627F">
        <w:t>13-Jun-</w:t>
      </w:r>
      <w:proofErr w:type="gramStart"/>
      <w:r w:rsidR="00A97DCF" w:rsidRPr="00D3627F">
        <w:t>2016</w:t>
      </w:r>
      <w:r w:rsidR="00A97DCF" w:rsidRPr="00D3627F">
        <w:rPr>
          <w:rFonts w:cs="Times New Roman"/>
        </w:rPr>
        <w:t xml:space="preserve"> </w:t>
      </w:r>
      <w:r w:rsidRPr="00D3627F">
        <w:rPr>
          <w:rFonts w:cs="Times New Roman"/>
        </w:rPr>
        <w:t>]</w:t>
      </w:r>
      <w:proofErr w:type="gramEnd"/>
      <w:r w:rsidRPr="00D3627F">
        <w:rPr>
          <w:rFonts w:cs="Times New Roman"/>
        </w:rPr>
        <w:t>.</w:t>
      </w:r>
    </w:p>
    <w:p w:rsidR="000A2F30" w:rsidRPr="00D3627F" w:rsidRDefault="000A2F30" w:rsidP="003F3B7E">
      <w:pPr>
        <w:pStyle w:val="ListParagraph"/>
        <w:shd w:val="clear" w:color="auto" w:fill="FFFFFF"/>
        <w:spacing w:before="75" w:after="75" w:line="360" w:lineRule="auto"/>
        <w:ind w:left="0"/>
        <w:rPr>
          <w:rFonts w:cs="Times New Roman"/>
        </w:rPr>
      </w:pPr>
    </w:p>
    <w:p w:rsidR="000A2F30" w:rsidRPr="00D3627F" w:rsidRDefault="000A2F30" w:rsidP="003F3B7E">
      <w:pPr>
        <w:pStyle w:val="ListParagraph"/>
        <w:shd w:val="clear" w:color="auto" w:fill="FFFFFF"/>
        <w:spacing w:before="75" w:after="75" w:line="360" w:lineRule="auto"/>
        <w:ind w:left="0"/>
        <w:rPr>
          <w:rFonts w:cs="Times New Roman"/>
        </w:rPr>
      </w:pPr>
      <w:r w:rsidRPr="00D3627F">
        <w:rPr>
          <w:rFonts w:cs="Times New Roman"/>
        </w:rPr>
        <w:t xml:space="preserve">[3] </w:t>
      </w:r>
      <w:r w:rsidRPr="00D3627F">
        <w:rPr>
          <w:rFonts w:cs="Times New Roman"/>
        </w:rPr>
        <w:tab/>
        <w:t xml:space="preserve">S. Hummel, "Routing Protocol Selection Guide - IGRP, EIGRP, OSPF, IS-IS, BGP," Cisco, 1 November 2015. [Online]. Available: https://supportforums.cisco.com/document/127851/routing-protocol-selection-guide-igrp-eigrp-ospf-bgp. [Accessed </w:t>
      </w:r>
      <w:r w:rsidR="00A97DCF" w:rsidRPr="00D3627F">
        <w:t>15-Jun-2016</w:t>
      </w:r>
      <w:r w:rsidRPr="00D3627F">
        <w:rPr>
          <w:rFonts w:cs="Times New Roman"/>
        </w:rPr>
        <w:t>].</w:t>
      </w:r>
    </w:p>
    <w:p w:rsidR="000A2F30" w:rsidRPr="00D3627F" w:rsidRDefault="000A2F30" w:rsidP="003F3B7E">
      <w:pPr>
        <w:pStyle w:val="ListParagraph"/>
        <w:shd w:val="clear" w:color="auto" w:fill="FFFFFF"/>
        <w:spacing w:before="75" w:after="75" w:line="360" w:lineRule="auto"/>
        <w:ind w:left="0"/>
        <w:rPr>
          <w:rFonts w:cs="Times New Roman"/>
        </w:rPr>
      </w:pPr>
    </w:p>
    <w:p w:rsidR="000A2F30" w:rsidRPr="00D3627F" w:rsidRDefault="000A2F30" w:rsidP="003F3B7E">
      <w:pPr>
        <w:pStyle w:val="ListParagraph"/>
        <w:shd w:val="clear" w:color="auto" w:fill="FFFFFF"/>
        <w:spacing w:before="75" w:after="75" w:line="360" w:lineRule="auto"/>
        <w:ind w:left="0"/>
        <w:rPr>
          <w:rFonts w:cs="Times New Roman"/>
        </w:rPr>
      </w:pPr>
      <w:r w:rsidRPr="00D3627F">
        <w:t>[4]</w:t>
      </w:r>
      <w:r w:rsidRPr="00D3627F">
        <w:tab/>
        <w:t xml:space="preserve">D. </w:t>
      </w:r>
      <w:proofErr w:type="spellStart"/>
      <w:r w:rsidRPr="00D3627F">
        <w:t>Teare</w:t>
      </w:r>
      <w:proofErr w:type="spellEnd"/>
      <w:r w:rsidRPr="00D3627F">
        <w:t xml:space="preserve"> and C. </w:t>
      </w:r>
      <w:proofErr w:type="spellStart"/>
      <w:r w:rsidRPr="00D3627F">
        <w:t>Paquet</w:t>
      </w:r>
      <w:proofErr w:type="spellEnd"/>
      <w:r w:rsidRPr="00D3627F">
        <w:t xml:space="preserve">, “CCNP Self-Study: Advanced IP Addressing,” </w:t>
      </w:r>
      <w:r w:rsidRPr="00D3627F">
        <w:rPr>
          <w:i/>
          <w:iCs/>
        </w:rPr>
        <w:t>&gt; IP Address Planning</w:t>
      </w:r>
      <w:r w:rsidRPr="00D3627F">
        <w:t>, 11-Jun-2014. [Online]. Available: http://www.ciscopress.com/articles/article.asp?p=174107. [Accessed: 15-Jun-2016].</w:t>
      </w:r>
    </w:p>
    <w:p w:rsidR="009042E0" w:rsidRPr="00D3627F" w:rsidRDefault="009042E0" w:rsidP="003F3B7E">
      <w:pPr>
        <w:pStyle w:val="ListParagraph"/>
        <w:shd w:val="clear" w:color="auto" w:fill="FFFFFF"/>
        <w:spacing w:before="75" w:after="75" w:line="360" w:lineRule="auto"/>
        <w:ind w:left="0"/>
        <w:rPr>
          <w:rFonts w:cs="Times New Roman"/>
        </w:rPr>
      </w:pPr>
    </w:p>
    <w:p w:rsidR="003F3B7E" w:rsidRPr="00D3627F" w:rsidRDefault="003055C1" w:rsidP="003055C1">
      <w:pPr>
        <w:pStyle w:val="ListParagraph"/>
        <w:shd w:val="clear" w:color="auto" w:fill="FFFFFF"/>
        <w:spacing w:before="75" w:after="75" w:line="360" w:lineRule="auto"/>
        <w:ind w:left="0"/>
        <w:rPr>
          <w:rFonts w:cs="Times New Roman"/>
        </w:rPr>
      </w:pPr>
      <w:r w:rsidRPr="00D3627F">
        <w:t>[5]</w:t>
      </w:r>
      <w:r w:rsidRPr="00D3627F">
        <w:tab/>
        <w:t xml:space="preserve">A. Bruno and J. Kim, “Cisco Network Topologies and LAN Design,” </w:t>
      </w:r>
      <w:r w:rsidRPr="00D3627F">
        <w:rPr>
          <w:i/>
          <w:iCs/>
        </w:rPr>
        <w:t>&gt; Foundation Topics</w:t>
      </w:r>
      <w:r w:rsidRPr="00D3627F">
        <w:t>, 16-Nov-2001. [Online]. Available: http://www.ciscopress.com/articles/article.asp?p=24101. [Accessed: 16-Jun-2016].</w:t>
      </w:r>
    </w:p>
    <w:sectPr w:rsidR="003F3B7E" w:rsidRPr="00D3627F" w:rsidSect="00D3627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3E" w:rsidRDefault="00C3393E" w:rsidP="00D3627F">
      <w:pPr>
        <w:spacing w:line="240" w:lineRule="auto"/>
      </w:pPr>
      <w:r>
        <w:separator/>
      </w:r>
    </w:p>
  </w:endnote>
  <w:endnote w:type="continuationSeparator" w:id="0">
    <w:p w:rsidR="00C3393E" w:rsidRDefault="00C3393E" w:rsidP="00D36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3E" w:rsidRDefault="00C3393E" w:rsidP="00D3627F">
      <w:pPr>
        <w:spacing w:line="240" w:lineRule="auto"/>
      </w:pPr>
      <w:r>
        <w:separator/>
      </w:r>
    </w:p>
  </w:footnote>
  <w:footnote w:type="continuationSeparator" w:id="0">
    <w:p w:rsidR="00C3393E" w:rsidRDefault="00C3393E" w:rsidP="00D36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7F" w:rsidRDefault="00D3627F">
    <w:pPr>
      <w:pStyle w:val="Header"/>
      <w:jc w:val="right"/>
    </w:pPr>
    <w:r>
      <w:t>CMIT 350 CISCO NETWORKING CLASS</w:t>
    </w:r>
    <w:r>
      <w:tab/>
    </w:r>
    <w:r>
      <w:tab/>
      <w:t xml:space="preserve"> </w:t>
    </w:r>
    <w:sdt>
      <w:sdtPr>
        <w:id w:val="5385568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955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D3627F" w:rsidRDefault="00D362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7F" w:rsidRDefault="00D3627F">
    <w:pPr>
      <w:pStyle w:val="Header"/>
      <w:jc w:val="right"/>
    </w:pPr>
    <w:r>
      <w:t>CMIT 350 CISCO NETWORKING CLASS</w:t>
    </w:r>
    <w:r>
      <w:tab/>
    </w:r>
    <w:r>
      <w:tab/>
    </w:r>
    <w:sdt>
      <w:sdtPr>
        <w:id w:val="-21196724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95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D3627F" w:rsidRDefault="00D36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BD1"/>
    <w:multiLevelType w:val="hybridMultilevel"/>
    <w:tmpl w:val="D118FBF6"/>
    <w:lvl w:ilvl="0" w:tplc="0409000F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4FF94DD1"/>
    <w:multiLevelType w:val="multilevel"/>
    <w:tmpl w:val="2CA0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B9"/>
    <w:rsid w:val="000A2F30"/>
    <w:rsid w:val="000B065C"/>
    <w:rsid w:val="000D5864"/>
    <w:rsid w:val="00156267"/>
    <w:rsid w:val="001D0F43"/>
    <w:rsid w:val="001D10B5"/>
    <w:rsid w:val="00292236"/>
    <w:rsid w:val="002F4E5F"/>
    <w:rsid w:val="003055C1"/>
    <w:rsid w:val="0033156D"/>
    <w:rsid w:val="00331C46"/>
    <w:rsid w:val="00360BB9"/>
    <w:rsid w:val="003C48B9"/>
    <w:rsid w:val="003F3B7E"/>
    <w:rsid w:val="00442AF9"/>
    <w:rsid w:val="004626B1"/>
    <w:rsid w:val="004F3751"/>
    <w:rsid w:val="00527F91"/>
    <w:rsid w:val="0067626B"/>
    <w:rsid w:val="007B5C41"/>
    <w:rsid w:val="0088244F"/>
    <w:rsid w:val="009042E0"/>
    <w:rsid w:val="00972CD4"/>
    <w:rsid w:val="009A25E6"/>
    <w:rsid w:val="00A97DCF"/>
    <w:rsid w:val="00AB54AA"/>
    <w:rsid w:val="00BF6F4C"/>
    <w:rsid w:val="00C3393E"/>
    <w:rsid w:val="00CE7955"/>
    <w:rsid w:val="00D14F21"/>
    <w:rsid w:val="00D3627F"/>
    <w:rsid w:val="00D83E08"/>
    <w:rsid w:val="00DF1DF8"/>
    <w:rsid w:val="00E52C58"/>
    <w:rsid w:val="00EA6F0E"/>
    <w:rsid w:val="00ED132D"/>
    <w:rsid w:val="00F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B9"/>
    <w:pPr>
      <w:spacing w:after="0" w:line="480" w:lineRule="auto"/>
      <w:ind w:firstLine="720"/>
    </w:pPr>
    <w:rPr>
      <w:rFonts w:ascii="Calibri" w:eastAsia="Times New Roman" w:hAnsi="Calibri" w:cs="Times New Roman"/>
      <w:kern w:val="24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C48B9"/>
    <w:pPr>
      <w:keepNext/>
      <w:keepLines/>
      <w:outlineLvl w:val="2"/>
    </w:pPr>
    <w:rPr>
      <w:rFonts w:ascii="Cambria" w:hAnsi="Cambria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3C48B9"/>
    <w:rPr>
      <w:rFonts w:ascii="Cambria" w:eastAsia="Times New Roman" w:hAnsi="Cambria" w:cs="Times New Roman"/>
      <w:b/>
      <w:bCs/>
      <w:kern w:val="24"/>
      <w:sz w:val="24"/>
      <w:szCs w:val="24"/>
      <w:lang w:val="x-none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C48B9"/>
    <w:rPr>
      <w:rFonts w:asciiTheme="majorHAnsi" w:eastAsiaTheme="majorEastAsia" w:hAnsiTheme="majorHAnsi" w:cstheme="majorBidi"/>
      <w:color w:val="2E74B5" w:themeColor="accent1" w:themeShade="BF"/>
      <w:kern w:val="24"/>
      <w:sz w:val="32"/>
      <w:szCs w:val="32"/>
      <w:lang w:eastAsia="ja-JP"/>
    </w:rPr>
  </w:style>
  <w:style w:type="table" w:styleId="TableGrid">
    <w:name w:val="Table Grid"/>
    <w:basedOn w:val="TableNormal"/>
    <w:uiPriority w:val="59"/>
    <w:rsid w:val="003C48B9"/>
    <w:pPr>
      <w:spacing w:after="0" w:line="240" w:lineRule="auto"/>
      <w:ind w:firstLine="720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48B9"/>
    <w:pPr>
      <w:ind w:firstLine="0"/>
    </w:pPr>
    <w:rPr>
      <w:rFonts w:ascii="Times New Roman" w:eastAsiaTheme="minorEastAsia" w:hAnsi="Times New Roman"/>
    </w:rPr>
  </w:style>
  <w:style w:type="character" w:customStyle="1" w:styleId="commonpart">
    <w:name w:val="common_part"/>
    <w:basedOn w:val="DefaultParagraphFont"/>
    <w:rsid w:val="002F4E5F"/>
  </w:style>
  <w:style w:type="paragraph" w:styleId="NoSpacing">
    <w:name w:val="No Spacing"/>
    <w:uiPriority w:val="1"/>
    <w:qFormat/>
    <w:rsid w:val="002F4E5F"/>
    <w:pPr>
      <w:spacing w:after="0" w:line="240" w:lineRule="auto"/>
      <w:ind w:firstLine="720"/>
    </w:pPr>
    <w:rPr>
      <w:rFonts w:ascii="Calibri" w:eastAsia="Times New Roman" w:hAnsi="Calibri" w:cs="Times New Roman"/>
      <w:kern w:val="24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3F3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B7E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2F30"/>
  </w:style>
  <w:style w:type="paragraph" w:styleId="Header">
    <w:name w:val="header"/>
    <w:basedOn w:val="Normal"/>
    <w:link w:val="HeaderChar"/>
    <w:uiPriority w:val="99"/>
    <w:unhideWhenUsed/>
    <w:rsid w:val="00D362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7F"/>
    <w:rPr>
      <w:rFonts w:ascii="Calibri" w:eastAsia="Times New Roman" w:hAnsi="Calibri" w:cs="Times New Roman"/>
      <w:kern w:val="24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362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7F"/>
    <w:rPr>
      <w:rFonts w:ascii="Calibri" w:eastAsia="Times New Roman" w:hAnsi="Calibri" w:cs="Times New Roman"/>
      <w:kern w:val="24"/>
      <w:sz w:val="24"/>
      <w:szCs w:val="24"/>
      <w:lang w:eastAsia="ja-JP"/>
    </w:rPr>
  </w:style>
  <w:style w:type="table" w:customStyle="1" w:styleId="GridTable4-Accent11">
    <w:name w:val="Grid Table 4 - Accent 11"/>
    <w:basedOn w:val="TableNormal"/>
    <w:uiPriority w:val="49"/>
    <w:rsid w:val="00527F91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B9"/>
    <w:pPr>
      <w:spacing w:after="0" w:line="480" w:lineRule="auto"/>
      <w:ind w:firstLine="720"/>
    </w:pPr>
    <w:rPr>
      <w:rFonts w:ascii="Calibri" w:eastAsia="Times New Roman" w:hAnsi="Calibri" w:cs="Times New Roman"/>
      <w:kern w:val="24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C48B9"/>
    <w:pPr>
      <w:keepNext/>
      <w:keepLines/>
      <w:outlineLvl w:val="2"/>
    </w:pPr>
    <w:rPr>
      <w:rFonts w:ascii="Cambria" w:hAnsi="Cambria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3C48B9"/>
    <w:rPr>
      <w:rFonts w:ascii="Cambria" w:eastAsia="Times New Roman" w:hAnsi="Cambria" w:cs="Times New Roman"/>
      <w:b/>
      <w:bCs/>
      <w:kern w:val="24"/>
      <w:sz w:val="24"/>
      <w:szCs w:val="24"/>
      <w:lang w:val="x-none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C48B9"/>
    <w:rPr>
      <w:rFonts w:asciiTheme="majorHAnsi" w:eastAsiaTheme="majorEastAsia" w:hAnsiTheme="majorHAnsi" w:cstheme="majorBidi"/>
      <w:color w:val="2E74B5" w:themeColor="accent1" w:themeShade="BF"/>
      <w:kern w:val="24"/>
      <w:sz w:val="32"/>
      <w:szCs w:val="32"/>
      <w:lang w:eastAsia="ja-JP"/>
    </w:rPr>
  </w:style>
  <w:style w:type="table" w:styleId="TableGrid">
    <w:name w:val="Table Grid"/>
    <w:basedOn w:val="TableNormal"/>
    <w:uiPriority w:val="59"/>
    <w:rsid w:val="003C48B9"/>
    <w:pPr>
      <w:spacing w:after="0" w:line="240" w:lineRule="auto"/>
      <w:ind w:firstLine="720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48B9"/>
    <w:pPr>
      <w:ind w:firstLine="0"/>
    </w:pPr>
    <w:rPr>
      <w:rFonts w:ascii="Times New Roman" w:eastAsiaTheme="minorEastAsia" w:hAnsi="Times New Roman"/>
    </w:rPr>
  </w:style>
  <w:style w:type="character" w:customStyle="1" w:styleId="commonpart">
    <w:name w:val="common_part"/>
    <w:basedOn w:val="DefaultParagraphFont"/>
    <w:rsid w:val="002F4E5F"/>
  </w:style>
  <w:style w:type="paragraph" w:styleId="NoSpacing">
    <w:name w:val="No Spacing"/>
    <w:uiPriority w:val="1"/>
    <w:qFormat/>
    <w:rsid w:val="002F4E5F"/>
    <w:pPr>
      <w:spacing w:after="0" w:line="240" w:lineRule="auto"/>
      <w:ind w:firstLine="720"/>
    </w:pPr>
    <w:rPr>
      <w:rFonts w:ascii="Calibri" w:eastAsia="Times New Roman" w:hAnsi="Calibri" w:cs="Times New Roman"/>
      <w:kern w:val="24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3F3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B7E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2F30"/>
  </w:style>
  <w:style w:type="paragraph" w:styleId="Header">
    <w:name w:val="header"/>
    <w:basedOn w:val="Normal"/>
    <w:link w:val="HeaderChar"/>
    <w:uiPriority w:val="99"/>
    <w:unhideWhenUsed/>
    <w:rsid w:val="00D362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7F"/>
    <w:rPr>
      <w:rFonts w:ascii="Calibri" w:eastAsia="Times New Roman" w:hAnsi="Calibri" w:cs="Times New Roman"/>
      <w:kern w:val="24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362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7F"/>
    <w:rPr>
      <w:rFonts w:ascii="Calibri" w:eastAsia="Times New Roman" w:hAnsi="Calibri" w:cs="Times New Roman"/>
      <w:kern w:val="24"/>
      <w:sz w:val="24"/>
      <w:szCs w:val="24"/>
      <w:lang w:eastAsia="ja-JP"/>
    </w:rPr>
  </w:style>
  <w:style w:type="table" w:customStyle="1" w:styleId="GridTable4-Accent11">
    <w:name w:val="Grid Table 4 - Accent 11"/>
    <w:basedOn w:val="TableNormal"/>
    <w:uiPriority w:val="49"/>
    <w:rsid w:val="00527F91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Cis151</b:Tag>
    <b:SourceType>InternetSite</b:SourceType>
    <b:Guid>{57056A58-9E92-469D-8FB9-9D19D2F65800}</b:Guid>
    <b:Author>
      <b:Author>
        <b:Corporate>Cisco</b:Corporate>
      </b:Author>
    </b:Author>
    <b:Title>Enhanced Interior Gateway Routing Protocol</b:Title>
    <b:ProductionCompany>Cisco</b:ProductionCompany>
    <b:Year>2015</b:Year>
    <b:Month>January</b:Month>
    <b:Day>5</b:Day>
    <b:YearAccessed>2015</b:YearAccessed>
    <b:MonthAccessed>December</b:MonthAccessed>
    <b:DayAccessed>28th</b:DayAccessed>
    <b:URL>http://www.cisco.com/c/en/us/support/docs/ip/enhanced-interior-gateway-routing-protocol-eigrp/16406-eigrp-toc.html</b:URL>
    <b:RefOrder>6</b:RefOrder>
  </b:Source>
  <b:Source>
    <b:Tag>Huz15</b:Tag>
    <b:SourceType>InternetSite</b:SourceType>
    <b:Guid>{15EF1FF2-1544-41A2-AF7F-C81E02D949D7}</b:Guid>
    <b:Author>
      <b:Author>
        <b:NameList>
          <b:Person>
            <b:Last>Bhai</b:Last>
            <b:First>Huzeifa</b:First>
          </b:Person>
        </b:NameList>
      </b:Author>
    </b:Author>
    <b:Title>EIGRP, OSPF &amp; BGP Strengths, weakness, operational requirements and commercial implementation </b:Title>
    <b:YearAccessed>2015</b:YearAccessed>
    <b:MonthAccessed>December</b:MonthAccessed>
    <b:DayAccessed>28</b:DayAccessed>
    <b:URL>http://huzeifabhai.blogspot.com/2011/08/eigrp-ospf-bgp-strengths-weakness.html</b:URL>
    <b:RefOrder>7</b:RefOrder>
  </b:Source>
  <b:Source>
    <b:Tag>Sha15</b:Tag>
    <b:SourceType>InternetSite</b:SourceType>
    <b:Guid>{E5021C47-6AE3-4DCF-B557-5ABA499F3BBA}</b:Guid>
    <b:Author>
      <b:Author>
        <b:NameList>
          <b:Person>
            <b:Last>Hummel</b:Last>
            <b:First>Shaun</b:First>
          </b:Person>
        </b:NameList>
      </b:Author>
    </b:Author>
    <b:Title>Routing Protocol Selection Guide - IGRP, EIGRP, OSPF, IS-IS, BGP</b:Title>
    <b:ProductionCompany>Cisco</b:ProductionCompany>
    <b:Year>2015</b:Year>
    <b:Month>November</b:Month>
    <b:Day>1</b:Day>
    <b:YearAccessed>2015</b:YearAccessed>
    <b:MonthAccessed>December</b:MonthAccessed>
    <b:DayAccessed>28</b:DayAccessed>
    <b:URL>https://supportforums.cisco.com/document/127851/routing-protocol-selection-guide-igrp-eigrp-ospf-bgp</b:URL>
    <b:RefOrder>8</b:RefOrder>
  </b:Source>
</b:Sources>
</file>

<file path=customXml/itemProps1.xml><?xml version="1.0" encoding="utf-8"?>
<ds:datastoreItem xmlns:ds="http://schemas.openxmlformats.org/officeDocument/2006/customXml" ds:itemID="{19D3DF68-B5AA-447A-AA09-E9AC97B5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78D107C2</Template>
  <TotalTime>0</TotalTime>
  <Pages>8</Pages>
  <Words>1358</Words>
  <Characters>7745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Gov't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McDowell, Shawn</dc:creator>
  <cp:lastModifiedBy>McDowell, Shawn J CTR DPSA</cp:lastModifiedBy>
  <cp:revision>2</cp:revision>
  <dcterms:created xsi:type="dcterms:W3CDTF">2016-09-29T15:22:00Z</dcterms:created>
  <dcterms:modified xsi:type="dcterms:W3CDTF">2016-09-29T15:22:00Z</dcterms:modified>
</cp:coreProperties>
</file>